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A692" w14:textId="77777777" w:rsidR="006B5243" w:rsidRPr="00F55663" w:rsidRDefault="006B5243" w:rsidP="00F55663">
      <w:pPr>
        <w:pStyle w:val="25mmIndent"/>
        <w:spacing w:line="276" w:lineRule="auto"/>
        <w:ind w:left="0"/>
        <w:rPr>
          <w:b/>
          <w:bCs/>
          <w:sz w:val="32"/>
          <w:szCs w:val="20"/>
          <w:lang w:val="it"/>
        </w:rPr>
      </w:pPr>
      <w:bookmarkStart w:id="0" w:name="_GoBack"/>
      <w:bookmarkEnd w:id="0"/>
      <w:r w:rsidRPr="00F55663">
        <w:rPr>
          <w:b/>
          <w:bCs/>
          <w:sz w:val="32"/>
          <w:szCs w:val="20"/>
          <w:lang w:val="it"/>
        </w:rPr>
        <w:t>Formazione alla pratica di laboratorio:</w:t>
      </w:r>
    </w:p>
    <w:p w14:paraId="0054948B" w14:textId="717FDA3D" w:rsidR="006B5243" w:rsidRPr="00F55663" w:rsidRDefault="006B5243" w:rsidP="00F55663">
      <w:pPr>
        <w:pStyle w:val="25mmIndent"/>
        <w:spacing w:line="276" w:lineRule="auto"/>
        <w:ind w:left="0"/>
        <w:rPr>
          <w:b/>
          <w:bCs/>
          <w:sz w:val="32"/>
          <w:szCs w:val="20"/>
          <w:lang w:val="it"/>
        </w:rPr>
      </w:pPr>
      <w:r w:rsidRPr="00F55663">
        <w:rPr>
          <w:b/>
          <w:bCs/>
          <w:sz w:val="32"/>
          <w:szCs w:val="20"/>
          <w:lang w:val="it"/>
        </w:rPr>
        <w:t>corsi intensivi e interventi personalizzati a confronto</w:t>
      </w:r>
    </w:p>
    <w:p w14:paraId="36A7D4DC" w14:textId="77777777" w:rsidR="00F55663" w:rsidRDefault="00F55663" w:rsidP="00F55663">
      <w:pPr>
        <w:pStyle w:val="25mmIndent"/>
        <w:spacing w:line="276" w:lineRule="auto"/>
        <w:ind w:left="0"/>
        <w:rPr>
          <w:b/>
          <w:bCs/>
          <w:sz w:val="34"/>
          <w:szCs w:val="20"/>
          <w:lang w:val="it"/>
        </w:rPr>
      </w:pPr>
    </w:p>
    <w:p w14:paraId="0B0FB596" w14:textId="341C1DDE" w:rsidR="00F55663" w:rsidRPr="002962B8" w:rsidRDefault="00F55663" w:rsidP="00F55663">
      <w:pPr>
        <w:pStyle w:val="25mmIndent"/>
        <w:spacing w:line="276" w:lineRule="auto"/>
        <w:ind w:left="0"/>
        <w:rPr>
          <w:b/>
          <w:bCs/>
          <w:color w:val="000000" w:themeColor="text1"/>
          <w:sz w:val="32"/>
          <w:szCs w:val="20"/>
          <w:lang w:val="en-GB"/>
        </w:rPr>
      </w:pPr>
      <w:r w:rsidRPr="002962B8">
        <w:rPr>
          <w:b/>
          <w:bCs/>
          <w:color w:val="000000" w:themeColor="text1"/>
          <w:sz w:val="34"/>
          <w:szCs w:val="20"/>
          <w:lang w:val="en-GB"/>
        </w:rPr>
        <w:t>Teacher training and l</w:t>
      </w:r>
      <w:r w:rsidRPr="002962B8">
        <w:rPr>
          <w:b/>
          <w:bCs/>
          <w:color w:val="000000" w:themeColor="text1"/>
          <w:sz w:val="32"/>
          <w:szCs w:val="20"/>
          <w:lang w:val="en-GB"/>
        </w:rPr>
        <w:t xml:space="preserve">aboratory practice: </w:t>
      </w:r>
    </w:p>
    <w:p w14:paraId="0C514E47" w14:textId="40A13E57" w:rsidR="00F55663" w:rsidRPr="002962B8" w:rsidRDefault="00F55663" w:rsidP="00F55663">
      <w:pPr>
        <w:pStyle w:val="25mmIndent"/>
        <w:spacing w:line="276" w:lineRule="auto"/>
        <w:ind w:left="0"/>
        <w:rPr>
          <w:b/>
          <w:bCs/>
          <w:color w:val="000000" w:themeColor="text1"/>
          <w:sz w:val="32"/>
          <w:szCs w:val="20"/>
          <w:lang w:val="en-GB"/>
        </w:rPr>
      </w:pPr>
      <w:r w:rsidRPr="002962B8">
        <w:rPr>
          <w:b/>
          <w:bCs/>
          <w:color w:val="000000" w:themeColor="text1"/>
          <w:sz w:val="32"/>
          <w:szCs w:val="20"/>
          <w:lang w:val="en-GB"/>
        </w:rPr>
        <w:t>intensive and personalized courses in comparison</w:t>
      </w:r>
    </w:p>
    <w:p w14:paraId="0FC8C4A0" w14:textId="77777777" w:rsidR="006B5243" w:rsidRPr="00F55663" w:rsidRDefault="006B5243" w:rsidP="00F55663">
      <w:pPr>
        <w:pStyle w:val="25mmIndent"/>
        <w:spacing w:line="276" w:lineRule="auto"/>
        <w:jc w:val="both"/>
        <w:rPr>
          <w:b/>
          <w:bCs/>
          <w:sz w:val="34"/>
          <w:szCs w:val="20"/>
          <w:lang w:val="en-GB"/>
        </w:rPr>
      </w:pPr>
    </w:p>
    <w:p w14:paraId="17C08927" w14:textId="2654D4DE" w:rsidR="006B5243" w:rsidRPr="00B75331" w:rsidRDefault="006B5243" w:rsidP="00F55663">
      <w:pPr>
        <w:pStyle w:val="25mmIndent"/>
        <w:spacing w:line="276" w:lineRule="auto"/>
        <w:ind w:left="0"/>
        <w:jc w:val="both"/>
        <w:rPr>
          <w:b/>
          <w:vertAlign w:val="superscript"/>
          <w:lang w:val="it"/>
        </w:rPr>
      </w:pPr>
      <w:r>
        <w:rPr>
          <w:b/>
          <w:spacing w:val="-3"/>
          <w:lang w:val="it"/>
        </w:rPr>
        <w:t>Maura</w:t>
      </w:r>
      <w:r w:rsidR="0026332F">
        <w:rPr>
          <w:b/>
          <w:spacing w:val="-3"/>
          <w:lang w:val="it"/>
        </w:rPr>
        <w:t xml:space="preserve"> </w:t>
      </w:r>
      <w:r>
        <w:rPr>
          <w:b/>
          <w:spacing w:val="-3"/>
          <w:lang w:val="it"/>
        </w:rPr>
        <w:t>PAVESI</w:t>
      </w:r>
      <w:r w:rsidR="00B75331">
        <w:rPr>
          <w:b/>
          <w:spacing w:val="-3"/>
          <w:lang w:val="it"/>
        </w:rPr>
        <w:t xml:space="preserve"> </w:t>
      </w:r>
      <w:r w:rsidR="00B75331">
        <w:rPr>
          <w:b/>
          <w:spacing w:val="-3"/>
          <w:vertAlign w:val="superscript"/>
          <w:lang w:val="it"/>
        </w:rPr>
        <w:t>1</w:t>
      </w:r>
      <w:r w:rsidR="0026332F" w:rsidRPr="00CE57CF">
        <w:rPr>
          <w:b/>
          <w:lang w:val="it"/>
        </w:rPr>
        <w:t xml:space="preserve">, </w:t>
      </w:r>
      <w:r w:rsidR="00AC4E19">
        <w:rPr>
          <w:b/>
          <w:lang w:val="it"/>
        </w:rPr>
        <w:t>Emanuela COLOMBI</w:t>
      </w:r>
      <w:r w:rsidR="00B75331">
        <w:rPr>
          <w:b/>
          <w:lang w:val="it"/>
        </w:rPr>
        <w:t xml:space="preserve"> </w:t>
      </w:r>
      <w:r w:rsidR="00B75331">
        <w:rPr>
          <w:b/>
          <w:vertAlign w:val="superscript"/>
          <w:lang w:val="it"/>
        </w:rPr>
        <w:t>2</w:t>
      </w:r>
    </w:p>
    <w:p w14:paraId="71B9B75A" w14:textId="3E1AF841" w:rsidR="0026332F" w:rsidRDefault="00B75331" w:rsidP="00F55663">
      <w:pPr>
        <w:pStyle w:val="BodyChar"/>
        <w:tabs>
          <w:tab w:val="clear" w:pos="567"/>
          <w:tab w:val="left" w:pos="426"/>
        </w:tabs>
        <w:spacing w:line="276" w:lineRule="auto"/>
        <w:jc w:val="left"/>
        <w:rPr>
          <w:i/>
          <w:lang w:val="it"/>
        </w:rPr>
      </w:pPr>
      <w:r>
        <w:rPr>
          <w:vertAlign w:val="superscript"/>
          <w:lang w:val="it"/>
        </w:rPr>
        <w:t xml:space="preserve">1 </w:t>
      </w:r>
      <w:r w:rsidR="006A55D8" w:rsidRPr="006A55D8">
        <w:rPr>
          <w:i/>
          <w:lang w:val="it"/>
        </w:rPr>
        <w:t>PLS – Fisica e</w:t>
      </w:r>
      <w:r w:rsidR="006A55D8">
        <w:rPr>
          <w:lang w:val="it"/>
        </w:rPr>
        <w:t xml:space="preserve"> </w:t>
      </w:r>
      <w:r w:rsidR="00592225">
        <w:rPr>
          <w:i/>
          <w:lang w:val="it"/>
        </w:rPr>
        <w:t>Dipartimento di</w:t>
      </w:r>
      <w:r w:rsidR="006B5243" w:rsidRPr="006B5243">
        <w:rPr>
          <w:i/>
          <w:lang w:val="it"/>
        </w:rPr>
        <w:t xml:space="preserve"> Scienze Matema</w:t>
      </w:r>
      <w:r w:rsidR="006B5243">
        <w:rPr>
          <w:i/>
          <w:lang w:val="it"/>
        </w:rPr>
        <w:t xml:space="preserve">tiche, </w:t>
      </w:r>
      <w:r w:rsidR="00592225">
        <w:rPr>
          <w:i/>
          <w:lang w:val="it"/>
        </w:rPr>
        <w:t>Fisiche e Informatiche</w:t>
      </w:r>
      <w:r w:rsidR="00F55663">
        <w:rPr>
          <w:i/>
          <w:lang w:val="it"/>
        </w:rPr>
        <w:t xml:space="preserve"> - </w:t>
      </w:r>
      <w:r w:rsidR="006B5243" w:rsidRPr="006B5243">
        <w:rPr>
          <w:i/>
          <w:lang w:val="it"/>
        </w:rPr>
        <w:t>Università di Parma</w:t>
      </w:r>
    </w:p>
    <w:p w14:paraId="62EEF115" w14:textId="747930B4" w:rsidR="0026332F" w:rsidRDefault="008D0D04" w:rsidP="00F55663">
      <w:pPr>
        <w:pStyle w:val="BodyChar"/>
        <w:tabs>
          <w:tab w:val="clear" w:pos="567"/>
          <w:tab w:val="left" w:pos="426"/>
        </w:tabs>
        <w:spacing w:line="276" w:lineRule="auto"/>
        <w:jc w:val="left"/>
        <w:rPr>
          <w:lang w:val="it"/>
        </w:rPr>
      </w:pPr>
      <w:r>
        <w:rPr>
          <w:lang w:val="it"/>
        </w:rPr>
        <w:t>e-mail di riferimento:</w:t>
      </w:r>
      <w:r w:rsidR="006B5243">
        <w:rPr>
          <w:lang w:val="it"/>
        </w:rPr>
        <w:t xml:space="preserve"> </w:t>
      </w:r>
      <w:hyperlink r:id="rId8" w:history="1">
        <w:r w:rsidR="00B75331" w:rsidRPr="00EF530F">
          <w:rPr>
            <w:rStyle w:val="Collegamentoipertestuale"/>
            <w:lang w:val="it"/>
          </w:rPr>
          <w:t>maura.pavesi@unipr.it</w:t>
        </w:r>
      </w:hyperlink>
    </w:p>
    <w:p w14:paraId="684E64F2" w14:textId="6B294D93" w:rsidR="00B75331" w:rsidRPr="00181459" w:rsidRDefault="00B75331" w:rsidP="00B75331">
      <w:pPr>
        <w:pStyle w:val="Abstract"/>
        <w:spacing w:after="0" w:line="276" w:lineRule="auto"/>
        <w:ind w:left="0"/>
        <w:rPr>
          <w:rFonts w:ascii="Times New Roman" w:hAnsi="Times New Roman"/>
          <w:sz w:val="22"/>
          <w:szCs w:val="22"/>
          <w:lang w:val="it-IT"/>
        </w:rPr>
      </w:pPr>
      <w:r w:rsidRPr="00B75331">
        <w:rPr>
          <w:rFonts w:ascii="Times New Roman" w:hAnsi="Times New Roman"/>
          <w:sz w:val="22"/>
          <w:szCs w:val="22"/>
          <w:vertAlign w:val="superscript"/>
          <w:lang w:val="it-IT"/>
        </w:rPr>
        <w:t xml:space="preserve">2 </w:t>
      </w:r>
      <w:r w:rsidRPr="00B75331">
        <w:rPr>
          <w:rFonts w:ascii="Times New Roman" w:hAnsi="Times New Roman"/>
          <w:i/>
          <w:sz w:val="22"/>
          <w:szCs w:val="22"/>
          <w:lang w:val="it-IT"/>
        </w:rPr>
        <w:t xml:space="preserve">GOOGOL Associazione Culturale per la Divulgazione della Scienza e Liceo Scienze Umane “A. </w:t>
      </w:r>
      <w:proofErr w:type="spellStart"/>
      <w:r w:rsidRPr="00B75331">
        <w:rPr>
          <w:rFonts w:ascii="Times New Roman" w:hAnsi="Times New Roman"/>
          <w:i/>
          <w:sz w:val="22"/>
          <w:szCs w:val="22"/>
          <w:lang w:val="it-IT"/>
        </w:rPr>
        <w:t>Sanvitale</w:t>
      </w:r>
      <w:proofErr w:type="spellEnd"/>
      <w:r w:rsidRPr="00B75331">
        <w:rPr>
          <w:rFonts w:ascii="Times New Roman" w:hAnsi="Times New Roman"/>
          <w:i/>
          <w:sz w:val="22"/>
          <w:szCs w:val="22"/>
          <w:lang w:val="it-IT"/>
        </w:rPr>
        <w:t>” Parma</w:t>
      </w:r>
    </w:p>
    <w:p w14:paraId="059B3DF6" w14:textId="77777777" w:rsidR="00B75331" w:rsidRPr="008D0D04" w:rsidRDefault="00B75331" w:rsidP="00F55663">
      <w:pPr>
        <w:pStyle w:val="BodyChar"/>
        <w:tabs>
          <w:tab w:val="clear" w:pos="567"/>
          <w:tab w:val="left" w:pos="426"/>
        </w:tabs>
        <w:spacing w:line="276" w:lineRule="auto"/>
        <w:jc w:val="left"/>
        <w:rPr>
          <w:rFonts w:ascii="Times New Roman" w:hAnsi="Times New Roman"/>
          <w:lang w:val="it-IT"/>
        </w:rPr>
      </w:pPr>
    </w:p>
    <w:p w14:paraId="4623266B" w14:textId="77777777" w:rsidR="00C75D9F" w:rsidRDefault="00C75D9F" w:rsidP="00216335">
      <w:pPr>
        <w:pStyle w:val="Abstract"/>
        <w:spacing w:after="0" w:line="276" w:lineRule="auto"/>
        <w:ind w:left="0"/>
        <w:rPr>
          <w:b/>
          <w:lang w:val="it"/>
        </w:rPr>
      </w:pPr>
    </w:p>
    <w:p w14:paraId="3E9DF3B2" w14:textId="6558086A" w:rsidR="00F55663" w:rsidRDefault="00846BFD" w:rsidP="00F55663">
      <w:pPr>
        <w:pStyle w:val="Abstract"/>
        <w:spacing w:after="0" w:line="276" w:lineRule="auto"/>
        <w:ind w:left="0"/>
        <w:rPr>
          <w:rFonts w:ascii="Times New Roman" w:hAnsi="Times New Roman"/>
          <w:b/>
          <w:bCs/>
          <w:sz w:val="22"/>
          <w:szCs w:val="22"/>
          <w:lang w:val="it"/>
        </w:rPr>
      </w:pPr>
      <w:r>
        <w:rPr>
          <w:b/>
          <w:sz w:val="22"/>
          <w:lang w:val="it"/>
        </w:rPr>
        <w:t>Riassunto</w:t>
      </w:r>
    </w:p>
    <w:p w14:paraId="6D4F1C2A" w14:textId="46C6D49B" w:rsidR="002962B8" w:rsidRDefault="00042D9A" w:rsidP="0063643F">
      <w:pPr>
        <w:pStyle w:val="Abstract"/>
        <w:spacing w:after="0" w:line="276" w:lineRule="auto"/>
        <w:rPr>
          <w:rFonts w:ascii="Times New Roman" w:hAnsi="Times New Roman"/>
          <w:bCs/>
          <w:sz w:val="22"/>
          <w:szCs w:val="22"/>
          <w:lang w:val="it-IT"/>
        </w:rPr>
      </w:pPr>
      <w:r>
        <w:rPr>
          <w:rFonts w:ascii="Times New Roman" w:hAnsi="Times New Roman"/>
          <w:bCs/>
          <w:sz w:val="22"/>
          <w:szCs w:val="22"/>
          <w:lang w:val="it"/>
        </w:rPr>
        <w:t xml:space="preserve">La formazione alla pratica del laboratorio, oltre che essere universalmente riconosciuta come chiave di volta per un insegnamento della fisica efficace e coinvolgente, costituisce un nodo non risolto nel sistema di istruzione italiano. I requisiti di accesso alle classi di concorso per l’insegnamento della fisica non prevedono che il futuro insegnante debba necessariamente aver seguito un adeguato percorso formativo per quanto compete le attività di laboratorio né </w:t>
      </w:r>
      <w:r w:rsidR="002962B8">
        <w:rPr>
          <w:rFonts w:ascii="Times New Roman" w:hAnsi="Times New Roman"/>
          <w:bCs/>
          <w:sz w:val="22"/>
          <w:szCs w:val="22"/>
          <w:lang w:val="it"/>
        </w:rPr>
        <w:t>tantomeno riguardo agli aspetti metodologico-didattici correlati. Negli ultimi quindici anni il PLS ha progettato e sperimentato una grande varietà di proposte formative per gli insegnanti costruite intorno alla pratica di laborat</w:t>
      </w:r>
      <w:r w:rsidR="001F1FA1">
        <w:rPr>
          <w:rFonts w:ascii="Times New Roman" w:hAnsi="Times New Roman"/>
          <w:bCs/>
          <w:sz w:val="22"/>
          <w:szCs w:val="22"/>
          <w:lang w:val="it"/>
        </w:rPr>
        <w:t>orio. A Parma sono state pensate</w:t>
      </w:r>
      <w:r w:rsidR="002962B8">
        <w:rPr>
          <w:rFonts w:ascii="Times New Roman" w:hAnsi="Times New Roman"/>
          <w:bCs/>
          <w:sz w:val="22"/>
          <w:szCs w:val="22"/>
          <w:lang w:val="it"/>
        </w:rPr>
        <w:t>, analizzate e messe a si</w:t>
      </w:r>
      <w:r w:rsidR="00846BFD">
        <w:rPr>
          <w:rFonts w:ascii="Times New Roman" w:hAnsi="Times New Roman"/>
          <w:bCs/>
          <w:sz w:val="22"/>
          <w:szCs w:val="22"/>
          <w:lang w:val="it"/>
        </w:rPr>
        <w:t>stema due iniziative, una intensiva e l’altra situata,</w:t>
      </w:r>
      <w:r w:rsidR="002962B8">
        <w:rPr>
          <w:rFonts w:ascii="Times New Roman" w:hAnsi="Times New Roman"/>
          <w:bCs/>
          <w:sz w:val="22"/>
          <w:szCs w:val="22"/>
          <w:lang w:val="it"/>
        </w:rPr>
        <w:t xml:space="preserve"> che hanno come obiettivo </w:t>
      </w:r>
      <w:r w:rsidR="002962B8">
        <w:rPr>
          <w:rFonts w:ascii="Times New Roman" w:hAnsi="Times New Roman"/>
          <w:bCs/>
          <w:sz w:val="22"/>
          <w:szCs w:val="22"/>
          <w:lang w:val="it-IT"/>
        </w:rPr>
        <w:t xml:space="preserve">quello di accrescere negli insegnanti l’autonomia nella progettazione, realizzazione e gestione </w:t>
      </w:r>
      <w:r w:rsidR="00846BFD">
        <w:rPr>
          <w:rFonts w:ascii="Times New Roman" w:hAnsi="Times New Roman"/>
          <w:bCs/>
          <w:sz w:val="22"/>
          <w:szCs w:val="22"/>
          <w:lang w:val="it-IT"/>
        </w:rPr>
        <w:t xml:space="preserve">di attività pratiche con la classe. Queste attività non sono da intendersi come a sé stanti ma anzi devono essere inserite in modo coerente e organico in un percorso didattico di più ampio respiro. </w:t>
      </w:r>
      <w:r w:rsidR="002962B8">
        <w:rPr>
          <w:rFonts w:ascii="Times New Roman" w:hAnsi="Times New Roman"/>
          <w:bCs/>
          <w:sz w:val="22"/>
          <w:szCs w:val="22"/>
          <w:lang w:val="it-IT"/>
        </w:rPr>
        <w:t xml:space="preserve"> </w:t>
      </w:r>
    </w:p>
    <w:p w14:paraId="707EFAE6" w14:textId="72849F18" w:rsidR="00F55663" w:rsidRPr="00042D9A" w:rsidRDefault="002962B8" w:rsidP="00F55663">
      <w:pPr>
        <w:pStyle w:val="Abstract"/>
        <w:spacing w:after="0" w:line="276" w:lineRule="auto"/>
        <w:ind w:left="0"/>
        <w:rPr>
          <w:rFonts w:ascii="Times New Roman" w:hAnsi="Times New Roman"/>
          <w:bCs/>
          <w:sz w:val="22"/>
          <w:szCs w:val="22"/>
          <w:lang w:val="it"/>
        </w:rPr>
      </w:pPr>
      <w:r>
        <w:rPr>
          <w:rFonts w:ascii="Times New Roman" w:hAnsi="Times New Roman"/>
          <w:bCs/>
          <w:sz w:val="22"/>
          <w:szCs w:val="22"/>
          <w:lang w:val="it"/>
        </w:rPr>
        <w:t xml:space="preserve">  </w:t>
      </w:r>
    </w:p>
    <w:p w14:paraId="7D47B042" w14:textId="77777777" w:rsidR="00846BFD" w:rsidRPr="00846BFD" w:rsidRDefault="00846BFD" w:rsidP="00846BFD">
      <w:pPr>
        <w:pStyle w:val="Abstract"/>
        <w:spacing w:after="0" w:line="276" w:lineRule="auto"/>
        <w:ind w:left="0"/>
        <w:rPr>
          <w:rFonts w:ascii="Times New Roman" w:hAnsi="Times New Roman"/>
          <w:b/>
          <w:bCs/>
          <w:sz w:val="22"/>
          <w:szCs w:val="22"/>
        </w:rPr>
      </w:pPr>
      <w:r w:rsidRPr="00846BFD">
        <w:rPr>
          <w:b/>
          <w:sz w:val="22"/>
        </w:rPr>
        <w:t>Summary</w:t>
      </w:r>
    </w:p>
    <w:p w14:paraId="45CAB2D3" w14:textId="46BA6364" w:rsidR="00BE32F5" w:rsidRPr="0003772E" w:rsidRDefault="0003772E" w:rsidP="0003772E">
      <w:pPr>
        <w:pStyle w:val="Abstract"/>
        <w:spacing w:line="276" w:lineRule="auto"/>
        <w:rPr>
          <w:rFonts w:ascii="Times New Roman" w:hAnsi="Times New Roman"/>
          <w:bCs/>
          <w:color w:val="auto"/>
          <w:sz w:val="22"/>
          <w:szCs w:val="22"/>
        </w:rPr>
      </w:pPr>
      <w:r w:rsidRPr="0003772E">
        <w:rPr>
          <w:rFonts w:ascii="Times New Roman" w:hAnsi="Times New Roman"/>
          <w:bCs/>
          <w:color w:val="auto"/>
          <w:sz w:val="22"/>
          <w:szCs w:val="22"/>
        </w:rPr>
        <w:t>Laboratory practice in teacher training is identified and universally recognized as a keystone for an effective and engaging physics teaching, nevertheless it does not find a clear place in the Italian education system. Access titles for physics teaching do not include compulsory training courses in laboratory activities and related methodological-didactic aspects. Over the past fifteen years, PLS has designed and tested a wide variety of teacher training proposals focused on laboratory practice. Two kinds of activities for teacher training have been implemented in Parma: intensive interdisciplinary courses and laboratory activities with students. These proposals were intended to increase teacher’s autonomy in designing, conducting and managing practical activities with students, which must be well integrated in a coherent and comprehensive educational path.</w:t>
      </w:r>
    </w:p>
    <w:p w14:paraId="189622F3" w14:textId="77777777" w:rsidR="0003772E" w:rsidRDefault="0003772E" w:rsidP="00BE32F5">
      <w:pPr>
        <w:pStyle w:val="Abstract"/>
        <w:spacing w:line="276" w:lineRule="auto"/>
        <w:rPr>
          <w:rFonts w:ascii="Times New Roman" w:hAnsi="Times New Roman"/>
          <w:b/>
          <w:bCs/>
          <w:sz w:val="22"/>
          <w:szCs w:val="22"/>
        </w:rPr>
      </w:pPr>
    </w:p>
    <w:p w14:paraId="203185F3" w14:textId="7783DBDA" w:rsidR="001849D6" w:rsidRPr="0003772E" w:rsidRDefault="007D118E" w:rsidP="00612A31">
      <w:pPr>
        <w:pStyle w:val="Abstract"/>
        <w:spacing w:line="276" w:lineRule="auto"/>
        <w:ind w:left="0"/>
        <w:rPr>
          <w:rFonts w:ascii="Times New Roman" w:hAnsi="Times New Roman"/>
          <w:bCs/>
          <w:color w:val="FF0000"/>
          <w:sz w:val="22"/>
          <w:szCs w:val="22"/>
          <w:lang w:val="it-IT"/>
        </w:rPr>
      </w:pPr>
      <w:r w:rsidRPr="0003772E">
        <w:rPr>
          <w:rFonts w:ascii="Times New Roman" w:hAnsi="Times New Roman"/>
          <w:b/>
          <w:bCs/>
          <w:sz w:val="22"/>
          <w:szCs w:val="22"/>
          <w:lang w:val="it-IT"/>
        </w:rPr>
        <w:lastRenderedPageBreak/>
        <w:t>1. Introduzione</w:t>
      </w:r>
    </w:p>
    <w:p w14:paraId="4CD54E73" w14:textId="77777777" w:rsidR="00B6478B" w:rsidRPr="00B6478B"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 xml:space="preserve">L’efficacia formativa dell’insegnante passa attraverso l’esercizio e l’aggiornamento degli strumenti contenutistici, didattici e tecnologici che costituiscono il suo corredo professionale.  Il livello di efficacia deve mantenersi alto al variare delle condizioni al contorno (ordine di scuola e programmi ministeriali, classe, supporto fornito dalla scuola, programmazione oraria, eventi eccezionali) e l’insegnante non può scivolare nell’obsolescenza. </w:t>
      </w:r>
    </w:p>
    <w:p w14:paraId="2E2F7150" w14:textId="77777777" w:rsidR="00B6478B" w:rsidRPr="00B6478B"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Per quanto riguarda la formazione alla pratica di laboratorio, pratica che non è tuttora molto diffusa nelle scuole che prevedono l’insegnamento della fisica, gli interventi in supporto non possono essere esclusivamente tecnici. Le principali criticità da risolvere per “mettere a proprio agio” l’insegnante quando entra con la classe in laboratorio possono riguardare uno o più dei seguenti aspetti: padronanza dei contenuti, abilità tecnica, dimestichezza con le nuove tecnologie, versatilità didattica e abitudine alla progettualità. Le criticità sono imputabili al fatto che gli insegnanti di fisica provengono, in primo luogo, da percorsi universitari caratterizzati da obiettivi formativi anche molto diversi e quasi sempre non finalizzati all’insegnamento. In secondo luogo, la velocità con cui le tecnologie cambiano, e insieme cambiano le peculiarità e le aspettative delle generazioni di studenti, obbligano l’insegnante di fisica ad adattarsi velocemente al cambiamento per mantenere elevata la propria efficacia.</w:t>
      </w:r>
    </w:p>
    <w:p w14:paraId="6D1AD43D" w14:textId="77777777" w:rsidR="00B6478B" w:rsidRPr="00B6478B"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In questo scenario è d’obbligo chiedersi quali siano le proposte di formazione più adeguate affinché gli insegnanti possano acquisire autonomia nella progettazione e realizzazione del laboratorio, inserendolo possibilmente in un percorso didattico coerente.</w:t>
      </w:r>
    </w:p>
    <w:p w14:paraId="394D219F" w14:textId="77777777" w:rsidR="00B6478B" w:rsidRPr="00B6478B"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Il PLS-Fisica di Parma ha messo in atto due tipologie strutturate di intervento e, dopo alcuni anni di sperimentazione, ha fatto un’analisi dei risultati. Ai corsi di formazione intensivi con taglio interdisciplinare sono stati affiancati interventi personalizzati in cui l’insegnante e il tutor universitario hanno co-progettato una o più attività laboratoriali inserite in un percorso didattico realizzato in classe.</w:t>
      </w:r>
    </w:p>
    <w:p w14:paraId="5F0F952B" w14:textId="77777777" w:rsidR="00B6478B" w:rsidRPr="00B6478B"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Nel caso dei corsi intensivi è risultato difficile il tracciamento delle ricadute concrete della formazione, poiché o gli insegnanti non applicavano in classe o non fornivano un feedback sulle loro sperimentazioni didattiche. Nel caso delle proposte formative personalizzate invece è sempre stato possibile avere, da subito, una valutazione delle ricadute del percorso.</w:t>
      </w:r>
    </w:p>
    <w:p w14:paraId="73DA8C9A" w14:textId="77777777" w:rsidR="00B6478B" w:rsidRPr="00B6478B"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Si è poi notato che gli insegnanti che partecipano ai percorsi personalizzati non partecipano di norma ai corsi intensivi e la loro quasi totalità possiede una laurea in matematica. Ai corsi intensivi partecipano invece soprattutto laureati in fisica ma anche laureati in altre discipline scientifiche (biologia, chimica, ingegneria).</w:t>
      </w:r>
    </w:p>
    <w:p w14:paraId="309B0CD0" w14:textId="75B10DD1" w:rsidR="009E5C15" w:rsidRDefault="00B6478B" w:rsidP="00B6478B">
      <w:pPr>
        <w:pStyle w:val="Abstract"/>
        <w:spacing w:after="0" w:line="276" w:lineRule="auto"/>
        <w:ind w:left="0"/>
        <w:rPr>
          <w:rFonts w:ascii="Times New Roman" w:hAnsi="Times New Roman"/>
          <w:sz w:val="22"/>
          <w:szCs w:val="22"/>
          <w:lang w:val="it"/>
        </w:rPr>
      </w:pPr>
      <w:r w:rsidRPr="00B6478B">
        <w:rPr>
          <w:rFonts w:ascii="Times New Roman" w:hAnsi="Times New Roman"/>
          <w:sz w:val="22"/>
          <w:szCs w:val="22"/>
          <w:lang w:val="it"/>
        </w:rPr>
        <w:t xml:space="preserve">Si è maturata la convinzione che le due tipologie, pur mostrando margini di miglioramento, siano entrambe valide e, operando su target diversi, siano da proporre in parallelo.  Le criticità da affrontare nella proposta personalizzata sono principalmente legate alla potenziale numerosità delle richieste che, ad oggi, sono state tutte soddisfatte ma che potrebbe costituire un problema in futuro. Riteniamo tuttavia che questa tipologia di attività formativa contenga al suo interno un meccanismo virtuoso che dovrebbe innescare una decrescente necessità, nel tempo, di supporto da parte </w:t>
      </w:r>
      <w:r w:rsidR="005026B1">
        <w:rPr>
          <w:rFonts w:ascii="Times New Roman" w:hAnsi="Times New Roman"/>
          <w:sz w:val="22"/>
          <w:szCs w:val="22"/>
          <w:lang w:val="it"/>
        </w:rPr>
        <w:t>accademica</w:t>
      </w:r>
      <w:r w:rsidRPr="00B6478B">
        <w:rPr>
          <w:rFonts w:ascii="Times New Roman" w:hAnsi="Times New Roman"/>
          <w:sz w:val="22"/>
          <w:szCs w:val="22"/>
          <w:lang w:val="it"/>
        </w:rPr>
        <w:t xml:space="preserve"> e un crescente numero di persone formate che potrebbero a loro volta formarne altre.</w:t>
      </w:r>
    </w:p>
    <w:p w14:paraId="0E29CA60" w14:textId="21702F0E" w:rsidR="009E5C15" w:rsidRDefault="009E5C15" w:rsidP="008A399B">
      <w:pPr>
        <w:pStyle w:val="Abstract"/>
        <w:spacing w:after="0" w:line="276" w:lineRule="auto"/>
        <w:ind w:left="0"/>
        <w:rPr>
          <w:rFonts w:ascii="Times New Roman" w:hAnsi="Times New Roman"/>
          <w:sz w:val="22"/>
          <w:szCs w:val="22"/>
          <w:lang w:val="it"/>
        </w:rPr>
      </w:pPr>
    </w:p>
    <w:p w14:paraId="0D04318A" w14:textId="5C7D0C5B" w:rsidR="00F55663" w:rsidRDefault="00F55663" w:rsidP="00F55663">
      <w:pPr>
        <w:pStyle w:val="Abstract"/>
        <w:spacing w:after="0" w:line="276" w:lineRule="auto"/>
        <w:ind w:left="0"/>
        <w:rPr>
          <w:rFonts w:ascii="Times New Roman" w:hAnsi="Times New Roman"/>
          <w:b/>
          <w:sz w:val="22"/>
          <w:szCs w:val="22"/>
          <w:lang w:val="it"/>
        </w:rPr>
      </w:pPr>
      <w:r>
        <w:rPr>
          <w:rFonts w:ascii="Times New Roman" w:hAnsi="Times New Roman"/>
          <w:b/>
          <w:sz w:val="22"/>
          <w:szCs w:val="22"/>
          <w:lang w:val="it"/>
        </w:rPr>
        <w:t>2. Il laboratorio e l’insegnamento della Fisica</w:t>
      </w:r>
    </w:p>
    <w:p w14:paraId="23C14767" w14:textId="472BE804" w:rsidR="00270AA7" w:rsidRDefault="00920AF2" w:rsidP="00270AA7">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
        </w:rPr>
        <w:t xml:space="preserve">La pratica del laboratorio va correttamente collocata e integrata nella programmazione disciplinare. </w:t>
      </w:r>
      <w:r w:rsidR="00D463FD">
        <w:rPr>
          <w:rFonts w:ascii="Times New Roman" w:hAnsi="Times New Roman"/>
          <w:sz w:val="22"/>
          <w:szCs w:val="22"/>
          <w:lang w:val="it"/>
        </w:rPr>
        <w:t>È</w:t>
      </w:r>
      <w:r>
        <w:rPr>
          <w:rFonts w:ascii="Times New Roman" w:hAnsi="Times New Roman"/>
          <w:sz w:val="22"/>
          <w:szCs w:val="22"/>
          <w:lang w:val="it"/>
        </w:rPr>
        <w:t xml:space="preserve"> universalmente riconosciuto che l’insegnamento delle </w:t>
      </w:r>
      <w:r w:rsidR="00270AA7">
        <w:rPr>
          <w:rFonts w:ascii="Times New Roman" w:hAnsi="Times New Roman"/>
          <w:sz w:val="22"/>
          <w:szCs w:val="22"/>
          <w:lang w:val="it"/>
        </w:rPr>
        <w:t xml:space="preserve">discipline scientifiche </w:t>
      </w:r>
      <w:r w:rsidRPr="00270AA7">
        <w:rPr>
          <w:rFonts w:ascii="Times New Roman" w:hAnsi="Times New Roman"/>
          <w:bCs/>
          <w:iCs/>
          <w:sz w:val="22"/>
          <w:szCs w:val="22"/>
          <w:lang w:val="it-IT"/>
        </w:rPr>
        <w:t xml:space="preserve">non può ridursi </w:t>
      </w:r>
      <w:r w:rsidRPr="00270AA7">
        <w:rPr>
          <w:rFonts w:ascii="Times New Roman" w:hAnsi="Times New Roman"/>
          <w:sz w:val="22"/>
          <w:szCs w:val="22"/>
          <w:lang w:val="it-IT"/>
        </w:rPr>
        <w:t xml:space="preserve">al </w:t>
      </w:r>
      <w:r w:rsidRPr="00270AA7">
        <w:rPr>
          <w:rFonts w:ascii="Times New Roman" w:hAnsi="Times New Roman"/>
          <w:bCs/>
          <w:iCs/>
          <w:sz w:val="22"/>
          <w:szCs w:val="22"/>
          <w:lang w:val="it-IT"/>
        </w:rPr>
        <w:t xml:space="preserve">semplice racconto </w:t>
      </w:r>
      <w:r w:rsidRPr="00270AA7">
        <w:rPr>
          <w:rFonts w:ascii="Times New Roman" w:hAnsi="Times New Roman"/>
          <w:sz w:val="22"/>
          <w:szCs w:val="22"/>
          <w:lang w:val="it-IT"/>
        </w:rPr>
        <w:t>di informazioni e risultati di esperimenti di altri</w:t>
      </w:r>
      <w:r w:rsidR="00270AA7">
        <w:rPr>
          <w:rFonts w:ascii="Times New Roman" w:hAnsi="Times New Roman"/>
          <w:sz w:val="22"/>
          <w:szCs w:val="22"/>
          <w:lang w:val="it-IT"/>
        </w:rPr>
        <w:t xml:space="preserve">; a maggior ragione in ambito fisico </w:t>
      </w:r>
      <w:r w:rsidR="00D13CFB">
        <w:rPr>
          <w:rFonts w:ascii="Times New Roman" w:hAnsi="Times New Roman"/>
          <w:sz w:val="22"/>
          <w:szCs w:val="22"/>
          <w:lang w:val="it-IT"/>
        </w:rPr>
        <w:t xml:space="preserve">il processo di apprendimento deve prevedere che strumenti e metodi scientifici siano conosciuti, riconosciuti e collocati </w:t>
      </w:r>
      <w:r w:rsidR="00524629">
        <w:rPr>
          <w:rFonts w:ascii="Times New Roman" w:hAnsi="Times New Roman"/>
          <w:sz w:val="22"/>
          <w:szCs w:val="22"/>
          <w:lang w:val="it-IT"/>
        </w:rPr>
        <w:t>[1-4]</w:t>
      </w:r>
      <w:r w:rsidR="005826D5">
        <w:rPr>
          <w:rFonts w:ascii="Times New Roman" w:hAnsi="Times New Roman"/>
          <w:sz w:val="22"/>
          <w:szCs w:val="22"/>
          <w:lang w:val="it-IT"/>
        </w:rPr>
        <w:t>.</w:t>
      </w:r>
    </w:p>
    <w:p w14:paraId="7A1F4F5C" w14:textId="74DBA2FC" w:rsidR="00A36EB7" w:rsidRDefault="00D13CFB" w:rsidP="00D13CFB">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lastRenderedPageBreak/>
        <w:t>È</w:t>
      </w:r>
      <w:r w:rsidR="00270AA7">
        <w:rPr>
          <w:rFonts w:ascii="Times New Roman" w:hAnsi="Times New Roman"/>
          <w:sz w:val="22"/>
          <w:szCs w:val="22"/>
          <w:lang w:val="it-IT"/>
        </w:rPr>
        <w:t xml:space="preserve"> inoltre</w:t>
      </w:r>
      <w:r w:rsidR="00D463FD" w:rsidRPr="00181459">
        <w:rPr>
          <w:rFonts w:ascii="Times New Roman" w:hAnsi="Times New Roman"/>
          <w:sz w:val="22"/>
          <w:szCs w:val="22"/>
          <w:lang w:val="it-IT"/>
        </w:rPr>
        <w:t xml:space="preserve"> dimostrato che gli studenti che partecipano in modo attivo </w:t>
      </w:r>
      <w:r w:rsidR="00D463FD">
        <w:rPr>
          <w:rFonts w:ascii="Times New Roman" w:hAnsi="Times New Roman"/>
          <w:sz w:val="22"/>
          <w:szCs w:val="22"/>
          <w:lang w:val="it-IT"/>
        </w:rPr>
        <w:t xml:space="preserve">ad attività </w:t>
      </w:r>
      <w:r w:rsidR="00D463FD" w:rsidRPr="00270AA7">
        <w:rPr>
          <w:rFonts w:ascii="Times New Roman" w:hAnsi="Times New Roman"/>
          <w:sz w:val="22"/>
          <w:szCs w:val="22"/>
          <w:lang w:val="it-IT"/>
        </w:rPr>
        <w:t xml:space="preserve">di </w:t>
      </w:r>
      <w:r w:rsidR="00D463FD" w:rsidRPr="00270AA7">
        <w:rPr>
          <w:rFonts w:ascii="Times New Roman" w:hAnsi="Times New Roman"/>
          <w:bCs/>
          <w:iCs/>
          <w:sz w:val="22"/>
          <w:szCs w:val="22"/>
          <w:lang w:val="it-IT"/>
        </w:rPr>
        <w:t>sperimentazione pratica</w:t>
      </w:r>
      <w:r w:rsidR="00D463FD" w:rsidRPr="00181459">
        <w:rPr>
          <w:rFonts w:ascii="Times New Roman" w:hAnsi="Times New Roman"/>
          <w:b/>
          <w:bCs/>
          <w:i/>
          <w:iCs/>
          <w:sz w:val="22"/>
          <w:szCs w:val="22"/>
          <w:lang w:val="it-IT"/>
        </w:rPr>
        <w:t xml:space="preserve"> </w:t>
      </w:r>
      <w:r w:rsidR="00D463FD" w:rsidRPr="00181459">
        <w:rPr>
          <w:rFonts w:ascii="Times New Roman" w:hAnsi="Times New Roman"/>
          <w:sz w:val="22"/>
          <w:szCs w:val="22"/>
          <w:lang w:val="it-IT"/>
        </w:rPr>
        <w:t>ottengono risultati migliori</w:t>
      </w:r>
      <w:r w:rsidR="00563F12">
        <w:rPr>
          <w:rFonts w:ascii="Times New Roman" w:hAnsi="Times New Roman"/>
          <w:sz w:val="22"/>
          <w:szCs w:val="22"/>
          <w:lang w:val="it-IT"/>
        </w:rPr>
        <w:t xml:space="preserve">. </w:t>
      </w:r>
      <w:r w:rsidR="00A36EB7">
        <w:rPr>
          <w:rFonts w:ascii="Times New Roman" w:hAnsi="Times New Roman"/>
          <w:bCs/>
          <w:iCs/>
          <w:sz w:val="22"/>
          <w:szCs w:val="22"/>
          <w:lang w:val="it-IT"/>
        </w:rPr>
        <w:t xml:space="preserve">Queste considerazioni sanciscono il </w:t>
      </w:r>
      <w:r w:rsidR="00A36EB7" w:rsidRPr="00C85604">
        <w:rPr>
          <w:rFonts w:ascii="Times New Roman" w:hAnsi="Times New Roman"/>
          <w:bCs/>
          <w:iCs/>
          <w:sz w:val="22"/>
          <w:szCs w:val="22"/>
          <w:lang w:val="it-IT"/>
        </w:rPr>
        <w:t xml:space="preserve">ruolo centrale </w:t>
      </w:r>
      <w:r w:rsidR="00A36EB7">
        <w:rPr>
          <w:rFonts w:ascii="Times New Roman" w:hAnsi="Times New Roman"/>
          <w:bCs/>
          <w:iCs/>
          <w:sz w:val="22"/>
          <w:szCs w:val="22"/>
          <w:lang w:val="it-IT"/>
        </w:rPr>
        <w:t xml:space="preserve">che l’attività di </w:t>
      </w:r>
      <w:r w:rsidR="00A36EB7" w:rsidRPr="00C85604">
        <w:rPr>
          <w:rFonts w:ascii="Times New Roman" w:hAnsi="Times New Roman"/>
          <w:bCs/>
          <w:iCs/>
          <w:sz w:val="22"/>
          <w:szCs w:val="22"/>
          <w:lang w:val="it-IT"/>
        </w:rPr>
        <w:t xml:space="preserve">laboratorio </w:t>
      </w:r>
      <w:r w:rsidR="00A36EB7">
        <w:rPr>
          <w:rFonts w:ascii="Times New Roman" w:hAnsi="Times New Roman"/>
          <w:bCs/>
          <w:iCs/>
          <w:sz w:val="22"/>
          <w:szCs w:val="22"/>
          <w:lang w:val="it-IT"/>
        </w:rPr>
        <w:t xml:space="preserve">ha </w:t>
      </w:r>
      <w:r w:rsidR="00A36EB7" w:rsidRPr="00C85604">
        <w:rPr>
          <w:rFonts w:ascii="Times New Roman" w:hAnsi="Times New Roman"/>
          <w:bCs/>
          <w:iCs/>
          <w:sz w:val="22"/>
          <w:szCs w:val="22"/>
          <w:lang w:val="it-IT"/>
        </w:rPr>
        <w:t>nel processo di costruzione e continua riorganizzazione delle conoscenze in fisica</w:t>
      </w:r>
      <w:r w:rsidR="00A36EB7">
        <w:rPr>
          <w:rFonts w:ascii="Times New Roman" w:hAnsi="Times New Roman"/>
          <w:bCs/>
          <w:iCs/>
          <w:sz w:val="22"/>
          <w:szCs w:val="22"/>
          <w:lang w:val="it-IT"/>
        </w:rPr>
        <w:t>. Il l</w:t>
      </w:r>
      <w:r w:rsidR="00A36EB7" w:rsidRPr="00C85604">
        <w:rPr>
          <w:rFonts w:ascii="Times New Roman" w:hAnsi="Times New Roman"/>
          <w:bCs/>
          <w:iCs/>
          <w:sz w:val="22"/>
          <w:szCs w:val="22"/>
          <w:lang w:val="it-IT"/>
        </w:rPr>
        <w:t xml:space="preserve">aboratorio </w:t>
      </w:r>
      <w:r w:rsidR="00A36EB7">
        <w:rPr>
          <w:rFonts w:ascii="Times New Roman" w:hAnsi="Times New Roman"/>
          <w:bCs/>
          <w:iCs/>
          <w:sz w:val="22"/>
          <w:szCs w:val="22"/>
          <w:lang w:val="it-IT"/>
        </w:rPr>
        <w:t xml:space="preserve">è a tutti gli effetti da utilizzare come strumento </w:t>
      </w:r>
      <w:r w:rsidR="00A36EB7" w:rsidRPr="00C85604">
        <w:rPr>
          <w:rFonts w:ascii="Times New Roman" w:hAnsi="Times New Roman"/>
          <w:bCs/>
          <w:iCs/>
          <w:sz w:val="22"/>
          <w:szCs w:val="22"/>
          <w:lang w:val="it-IT"/>
        </w:rPr>
        <w:t>didattico-metodologico</w:t>
      </w:r>
      <w:r w:rsidR="00A36EB7">
        <w:rPr>
          <w:rFonts w:ascii="Times New Roman" w:hAnsi="Times New Roman"/>
          <w:bCs/>
          <w:iCs/>
          <w:sz w:val="22"/>
          <w:szCs w:val="22"/>
          <w:lang w:val="it-IT"/>
        </w:rPr>
        <w:t>.</w:t>
      </w:r>
    </w:p>
    <w:p w14:paraId="3B20FA6B" w14:textId="20B59FC2" w:rsidR="007B4871" w:rsidRDefault="00563F12" w:rsidP="00D13CFB">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 xml:space="preserve">Purtroppo </w:t>
      </w:r>
      <w:r w:rsidR="00A36EB7">
        <w:rPr>
          <w:rFonts w:ascii="Times New Roman" w:hAnsi="Times New Roman"/>
          <w:sz w:val="22"/>
          <w:szCs w:val="22"/>
          <w:lang w:val="it-IT"/>
        </w:rPr>
        <w:t xml:space="preserve">invece </w:t>
      </w:r>
      <w:r w:rsidR="007B4871">
        <w:rPr>
          <w:rFonts w:ascii="Times New Roman" w:hAnsi="Times New Roman"/>
          <w:sz w:val="22"/>
          <w:szCs w:val="22"/>
          <w:lang w:val="it-IT"/>
        </w:rPr>
        <w:t>molti</w:t>
      </w:r>
      <w:r w:rsidR="00D13CFB" w:rsidRPr="00D13CFB">
        <w:rPr>
          <w:rFonts w:ascii="Times New Roman" w:hAnsi="Times New Roman"/>
          <w:sz w:val="22"/>
          <w:szCs w:val="22"/>
          <w:lang w:val="it-IT"/>
        </w:rPr>
        <w:t xml:space="preserve"> insegnanti </w:t>
      </w:r>
      <w:r>
        <w:rPr>
          <w:rFonts w:ascii="Times New Roman" w:hAnsi="Times New Roman"/>
          <w:sz w:val="22"/>
          <w:szCs w:val="22"/>
          <w:lang w:val="it-IT"/>
        </w:rPr>
        <w:t>si affida</w:t>
      </w:r>
      <w:r w:rsidR="007B4871">
        <w:rPr>
          <w:rFonts w:ascii="Times New Roman" w:hAnsi="Times New Roman"/>
          <w:sz w:val="22"/>
          <w:szCs w:val="22"/>
          <w:lang w:val="it-IT"/>
        </w:rPr>
        <w:t>no</w:t>
      </w:r>
      <w:r>
        <w:rPr>
          <w:rFonts w:ascii="Times New Roman" w:hAnsi="Times New Roman"/>
          <w:sz w:val="22"/>
          <w:szCs w:val="22"/>
          <w:lang w:val="it-IT"/>
        </w:rPr>
        <w:t xml:space="preserve"> ancora quasi ciecamente ai libri </w:t>
      </w:r>
      <w:r w:rsidR="00D13CFB" w:rsidRPr="00D13CFB">
        <w:rPr>
          <w:rFonts w:ascii="Times New Roman" w:hAnsi="Times New Roman"/>
          <w:sz w:val="22"/>
          <w:szCs w:val="22"/>
          <w:lang w:val="it-IT"/>
        </w:rPr>
        <w:t>di testo nella propria didattica</w:t>
      </w:r>
      <w:r w:rsidR="007B4871">
        <w:rPr>
          <w:rFonts w:ascii="Times New Roman" w:hAnsi="Times New Roman"/>
          <w:sz w:val="22"/>
          <w:szCs w:val="22"/>
          <w:lang w:val="it-IT"/>
        </w:rPr>
        <w:t>, impegnando gran parte</w:t>
      </w:r>
      <w:r w:rsidR="00D13CFB" w:rsidRPr="00D13CFB">
        <w:rPr>
          <w:rFonts w:ascii="Times New Roman" w:hAnsi="Times New Roman"/>
          <w:sz w:val="22"/>
          <w:szCs w:val="22"/>
          <w:lang w:val="it-IT"/>
        </w:rPr>
        <w:t xml:space="preserve"> </w:t>
      </w:r>
      <w:r w:rsidR="007B4871">
        <w:rPr>
          <w:rFonts w:ascii="Times New Roman" w:hAnsi="Times New Roman"/>
          <w:sz w:val="22"/>
          <w:szCs w:val="22"/>
          <w:lang w:val="it-IT"/>
        </w:rPr>
        <w:t>del tempo nell’esposizione della teoria o nel fare esercizi. Pochi offrono esperi</w:t>
      </w:r>
      <w:r w:rsidR="00D13CFB" w:rsidRPr="00D13CFB">
        <w:rPr>
          <w:rFonts w:ascii="Times New Roman" w:hAnsi="Times New Roman"/>
          <w:sz w:val="22"/>
          <w:szCs w:val="22"/>
          <w:lang w:val="it-IT"/>
        </w:rPr>
        <w:t xml:space="preserve">menti dimostrativi e </w:t>
      </w:r>
      <w:r w:rsidR="007B4871">
        <w:rPr>
          <w:rFonts w:ascii="Times New Roman" w:hAnsi="Times New Roman"/>
          <w:sz w:val="22"/>
          <w:szCs w:val="22"/>
          <w:lang w:val="it-IT"/>
        </w:rPr>
        <w:t>pochissimi</w:t>
      </w:r>
      <w:r w:rsidR="00D13CFB" w:rsidRPr="00D13CFB">
        <w:rPr>
          <w:rFonts w:ascii="Times New Roman" w:hAnsi="Times New Roman"/>
          <w:sz w:val="22"/>
          <w:szCs w:val="22"/>
          <w:lang w:val="it-IT"/>
        </w:rPr>
        <w:t xml:space="preserve"> coinvolgono i ragazzi nella</w:t>
      </w:r>
      <w:r w:rsidR="007B4871">
        <w:rPr>
          <w:rFonts w:ascii="Times New Roman" w:hAnsi="Times New Roman"/>
          <w:sz w:val="22"/>
          <w:szCs w:val="22"/>
          <w:lang w:val="it-IT"/>
        </w:rPr>
        <w:t xml:space="preserve"> </w:t>
      </w:r>
      <w:r w:rsidR="00D13CFB" w:rsidRPr="00D13CFB">
        <w:rPr>
          <w:rFonts w:ascii="Times New Roman" w:hAnsi="Times New Roman"/>
          <w:sz w:val="22"/>
          <w:szCs w:val="22"/>
          <w:lang w:val="it-IT"/>
        </w:rPr>
        <w:t>conduzione</w:t>
      </w:r>
      <w:r w:rsidR="007B4871">
        <w:rPr>
          <w:rFonts w:ascii="Times New Roman" w:hAnsi="Times New Roman"/>
          <w:sz w:val="22"/>
          <w:szCs w:val="22"/>
          <w:lang w:val="it-IT"/>
        </w:rPr>
        <w:t xml:space="preserve"> attiva</w:t>
      </w:r>
      <w:r w:rsidR="00D13CFB" w:rsidRPr="00D13CFB">
        <w:rPr>
          <w:rFonts w:ascii="Times New Roman" w:hAnsi="Times New Roman"/>
          <w:sz w:val="22"/>
          <w:szCs w:val="22"/>
          <w:lang w:val="it-IT"/>
        </w:rPr>
        <w:t xml:space="preserve"> di esperimenti o </w:t>
      </w:r>
      <w:r w:rsidR="007B4871">
        <w:rPr>
          <w:rFonts w:ascii="Times New Roman" w:hAnsi="Times New Roman"/>
          <w:sz w:val="22"/>
          <w:szCs w:val="22"/>
          <w:lang w:val="it-IT"/>
        </w:rPr>
        <w:t xml:space="preserve">nella loro progettazione e realizzazione o </w:t>
      </w:r>
      <w:r w:rsidR="00D13CFB" w:rsidRPr="00D13CFB">
        <w:rPr>
          <w:rFonts w:ascii="Times New Roman" w:hAnsi="Times New Roman"/>
          <w:sz w:val="22"/>
          <w:szCs w:val="22"/>
          <w:lang w:val="it-IT"/>
        </w:rPr>
        <w:t>in esplorazioni</w:t>
      </w:r>
      <w:r w:rsidR="007B4871">
        <w:rPr>
          <w:rFonts w:ascii="Times New Roman" w:hAnsi="Times New Roman"/>
          <w:sz w:val="22"/>
          <w:szCs w:val="22"/>
          <w:lang w:val="it-IT"/>
        </w:rPr>
        <w:t xml:space="preserve"> didattiche</w:t>
      </w:r>
      <w:r w:rsidR="00D13CFB" w:rsidRPr="00D13CFB">
        <w:rPr>
          <w:rFonts w:ascii="Times New Roman" w:hAnsi="Times New Roman"/>
          <w:sz w:val="22"/>
          <w:szCs w:val="22"/>
          <w:lang w:val="it-IT"/>
        </w:rPr>
        <w:t xml:space="preserve">. </w:t>
      </w:r>
    </w:p>
    <w:p w14:paraId="234A4FE6" w14:textId="1D4D81A6" w:rsidR="00A36EB7" w:rsidRDefault="00D463FD" w:rsidP="00A36EB7">
      <w:pPr>
        <w:pStyle w:val="Abstract"/>
        <w:spacing w:after="0" w:line="276" w:lineRule="auto"/>
        <w:ind w:left="0"/>
        <w:rPr>
          <w:rFonts w:ascii="Times New Roman" w:hAnsi="Times New Roman"/>
          <w:sz w:val="22"/>
          <w:szCs w:val="22"/>
          <w:lang w:val="it-IT"/>
        </w:rPr>
      </w:pPr>
      <w:r w:rsidRPr="00D463FD">
        <w:rPr>
          <w:rFonts w:ascii="Times New Roman" w:hAnsi="Times New Roman"/>
          <w:sz w:val="22"/>
          <w:szCs w:val="22"/>
          <w:lang w:val="it-IT"/>
        </w:rPr>
        <w:t>Il laboratorio costituisce spesso un elemento scomodo nell’insegnamento della fisica</w:t>
      </w:r>
      <w:r w:rsidR="00977ED3">
        <w:rPr>
          <w:rFonts w:ascii="Times New Roman" w:hAnsi="Times New Roman"/>
          <w:sz w:val="22"/>
          <w:szCs w:val="22"/>
          <w:lang w:val="it-IT"/>
        </w:rPr>
        <w:t xml:space="preserve"> perché</w:t>
      </w:r>
      <w:r w:rsidR="00BB735A">
        <w:rPr>
          <w:rFonts w:ascii="Times New Roman" w:hAnsi="Times New Roman"/>
          <w:sz w:val="22"/>
          <w:szCs w:val="22"/>
          <w:lang w:val="it-IT"/>
        </w:rPr>
        <w:t xml:space="preserve"> viene percepito come qualcosa</w:t>
      </w:r>
      <w:r w:rsidR="00BB735A" w:rsidRPr="00BB735A">
        <w:rPr>
          <w:rFonts w:ascii="Times New Roman" w:hAnsi="Times New Roman"/>
          <w:sz w:val="22"/>
          <w:szCs w:val="22"/>
          <w:lang w:val="it-IT"/>
        </w:rPr>
        <w:t xml:space="preserve"> </w:t>
      </w:r>
      <w:r w:rsidR="00BB735A" w:rsidRPr="00BE141F">
        <w:rPr>
          <w:rFonts w:ascii="Times New Roman" w:hAnsi="Times New Roman"/>
          <w:sz w:val="22"/>
          <w:szCs w:val="22"/>
          <w:lang w:val="it-IT"/>
        </w:rPr>
        <w:t>che sarebbe meglio fare ma per tutta una serie di motivazioni, anche valide, si evita di fare</w:t>
      </w:r>
      <w:r w:rsidR="00BB735A">
        <w:rPr>
          <w:rFonts w:ascii="Times New Roman" w:hAnsi="Times New Roman"/>
          <w:sz w:val="22"/>
          <w:szCs w:val="22"/>
          <w:lang w:val="it-IT"/>
        </w:rPr>
        <w:t>.</w:t>
      </w:r>
      <w:r w:rsidRPr="00D463FD">
        <w:rPr>
          <w:rFonts w:ascii="Times New Roman" w:hAnsi="Times New Roman"/>
          <w:sz w:val="22"/>
          <w:szCs w:val="22"/>
          <w:lang w:val="it-IT"/>
        </w:rPr>
        <w:t xml:space="preserve"> Il motivo principale probabilmente risiede nella percezione che il docente ha del ruolo del laboratorio nel processo di costruzione e continua riorganizzazione delle conoscenze dello studente. Il laboratorio non può essere ridotto a semplice attività dimostrativa e non comporta necessariamente l’impegno di molte risorse; è un momento di sperimentazione e concettualizzazione dei contenuti fisici oltre che di formalizzazione matematica ed è un momento di sperimentazione metodologica che può essere attuato anche in contesti “poveri”.</w:t>
      </w:r>
    </w:p>
    <w:p w14:paraId="02A409A6" w14:textId="49C7CB52" w:rsidR="00A36EB7" w:rsidRPr="00A36EB7" w:rsidRDefault="007B4871" w:rsidP="00A36EB7">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La ricerca in didattica offre molteplici approcci e metodologie didattich</w:t>
      </w:r>
      <w:r w:rsidR="005826D5">
        <w:rPr>
          <w:rFonts w:ascii="Times New Roman" w:hAnsi="Times New Roman"/>
          <w:sz w:val="22"/>
          <w:szCs w:val="22"/>
          <w:lang w:val="it-IT"/>
        </w:rPr>
        <w:t xml:space="preserve">e nella proposta laboratoriale </w:t>
      </w:r>
      <w:r w:rsidR="005826D5" w:rsidRPr="005826D5">
        <w:rPr>
          <w:rFonts w:ascii="Times New Roman" w:hAnsi="Times New Roman"/>
          <w:color w:val="000000" w:themeColor="text1"/>
          <w:sz w:val="22"/>
          <w:szCs w:val="22"/>
          <w:lang w:val="it-IT"/>
        </w:rPr>
        <w:t>[</w:t>
      </w:r>
      <w:r w:rsidR="005826D5" w:rsidRPr="005826D5">
        <w:rPr>
          <w:rFonts w:ascii="Times New Roman" w:hAnsi="Times New Roman"/>
          <w:color w:val="000000" w:themeColor="text1"/>
          <w:szCs w:val="22"/>
          <w:lang w:val="it-IT"/>
        </w:rPr>
        <w:t>5]</w:t>
      </w:r>
      <w:r w:rsidR="00A36EB7" w:rsidRPr="005826D5">
        <w:rPr>
          <w:rFonts w:ascii="Times New Roman" w:hAnsi="Times New Roman"/>
          <w:color w:val="000000" w:themeColor="text1"/>
          <w:sz w:val="22"/>
          <w:szCs w:val="22"/>
          <w:lang w:val="it-IT"/>
        </w:rPr>
        <w:t xml:space="preserve"> </w:t>
      </w:r>
      <w:r w:rsidR="00A36EB7">
        <w:rPr>
          <w:rFonts w:ascii="Times New Roman" w:hAnsi="Times New Roman"/>
          <w:sz w:val="22"/>
          <w:szCs w:val="22"/>
          <w:lang w:val="it-IT"/>
        </w:rPr>
        <w:t>ma questo materiale, nella maggioranza dei casi</w:t>
      </w:r>
      <w:r w:rsidR="00E43C5F">
        <w:rPr>
          <w:rFonts w:ascii="Times New Roman" w:hAnsi="Times New Roman"/>
          <w:sz w:val="22"/>
          <w:szCs w:val="22"/>
          <w:lang w:val="it-IT"/>
        </w:rPr>
        <w:t>,</w:t>
      </w:r>
      <w:r w:rsidR="00A36EB7">
        <w:rPr>
          <w:rFonts w:ascii="Times New Roman" w:hAnsi="Times New Roman"/>
          <w:sz w:val="22"/>
          <w:szCs w:val="22"/>
          <w:lang w:val="it-IT"/>
        </w:rPr>
        <w:t xml:space="preserve"> non è </w:t>
      </w:r>
      <w:r w:rsidR="0034445F">
        <w:rPr>
          <w:rFonts w:ascii="Times New Roman" w:hAnsi="Times New Roman"/>
          <w:sz w:val="22"/>
          <w:szCs w:val="22"/>
          <w:lang w:val="it-IT"/>
        </w:rPr>
        <w:t>conosciuto da</w:t>
      </w:r>
      <w:r w:rsidR="00A36EB7">
        <w:rPr>
          <w:rFonts w:ascii="Times New Roman" w:hAnsi="Times New Roman"/>
          <w:sz w:val="22"/>
          <w:szCs w:val="22"/>
          <w:lang w:val="it-IT"/>
        </w:rPr>
        <w:t>gli insegnanti.</w:t>
      </w:r>
    </w:p>
    <w:p w14:paraId="26A8FB41" w14:textId="5B48A654" w:rsidR="00977ED3" w:rsidRPr="00EA3452" w:rsidRDefault="00A36EB7" w:rsidP="00977ED3">
      <w:pPr>
        <w:pStyle w:val="Abstract"/>
        <w:spacing w:after="0" w:line="276" w:lineRule="auto"/>
        <w:ind w:left="0"/>
        <w:rPr>
          <w:rFonts w:ascii="Times New Roman" w:hAnsi="Times New Roman"/>
          <w:color w:val="auto"/>
          <w:sz w:val="22"/>
          <w:szCs w:val="22"/>
          <w:lang w:val="it"/>
        </w:rPr>
      </w:pPr>
      <w:r w:rsidRPr="00BB735A">
        <w:rPr>
          <w:rFonts w:ascii="Times New Roman" w:hAnsi="Times New Roman"/>
          <w:bCs/>
          <w:iCs/>
          <w:color w:val="auto"/>
          <w:sz w:val="22"/>
          <w:szCs w:val="22"/>
          <w:lang w:val="it-IT"/>
        </w:rPr>
        <w:t>I</w:t>
      </w:r>
      <w:r w:rsidR="009E1BFA" w:rsidRPr="00BB735A">
        <w:rPr>
          <w:rFonts w:ascii="Times New Roman" w:hAnsi="Times New Roman"/>
          <w:bCs/>
          <w:iCs/>
          <w:color w:val="auto"/>
          <w:sz w:val="22"/>
          <w:szCs w:val="22"/>
          <w:lang w:val="it-IT"/>
        </w:rPr>
        <w:t>l Ministero ha promosso</w:t>
      </w:r>
      <w:r w:rsidRPr="00BB735A">
        <w:rPr>
          <w:rFonts w:ascii="Times New Roman" w:hAnsi="Times New Roman"/>
          <w:bCs/>
          <w:iCs/>
          <w:color w:val="auto"/>
          <w:sz w:val="22"/>
          <w:szCs w:val="22"/>
          <w:lang w:val="it-IT"/>
        </w:rPr>
        <w:t xml:space="preserve"> e promuove tuttora una serie di</w:t>
      </w:r>
      <w:r w:rsidR="009E1BFA" w:rsidRPr="00BB735A">
        <w:rPr>
          <w:rFonts w:ascii="Times New Roman" w:hAnsi="Times New Roman"/>
          <w:bCs/>
          <w:iCs/>
          <w:color w:val="auto"/>
          <w:sz w:val="22"/>
          <w:szCs w:val="22"/>
          <w:lang w:val="it-IT"/>
        </w:rPr>
        <w:t xml:space="preserve"> azioni per lo sviluppo professionale dei docenti</w:t>
      </w:r>
      <w:r w:rsidR="0034445F">
        <w:rPr>
          <w:rFonts w:ascii="Times New Roman" w:hAnsi="Times New Roman"/>
          <w:bCs/>
          <w:iCs/>
          <w:color w:val="auto"/>
          <w:sz w:val="22"/>
          <w:szCs w:val="22"/>
          <w:lang w:val="it-IT"/>
        </w:rPr>
        <w:t>,</w:t>
      </w:r>
      <w:r w:rsidR="009E1BFA" w:rsidRPr="00BB735A">
        <w:rPr>
          <w:rFonts w:ascii="Times New Roman" w:hAnsi="Times New Roman"/>
          <w:bCs/>
          <w:iCs/>
          <w:color w:val="auto"/>
          <w:sz w:val="22"/>
          <w:szCs w:val="22"/>
          <w:lang w:val="it-IT"/>
        </w:rPr>
        <w:t xml:space="preserve"> </w:t>
      </w:r>
      <w:r w:rsidR="00BB735A" w:rsidRPr="00BB735A">
        <w:rPr>
          <w:rFonts w:ascii="Times New Roman" w:hAnsi="Times New Roman"/>
          <w:bCs/>
          <w:iCs/>
          <w:color w:val="auto"/>
          <w:sz w:val="22"/>
          <w:szCs w:val="22"/>
          <w:lang w:val="it-IT"/>
        </w:rPr>
        <w:t>dando particolare rilievo alle pratiche laboratoriali</w:t>
      </w:r>
      <w:r w:rsidR="0034445F">
        <w:rPr>
          <w:rFonts w:ascii="Times New Roman" w:hAnsi="Times New Roman"/>
          <w:bCs/>
          <w:iCs/>
          <w:color w:val="auto"/>
          <w:sz w:val="22"/>
          <w:szCs w:val="22"/>
          <w:lang w:val="it-IT"/>
        </w:rPr>
        <w:t>,</w:t>
      </w:r>
      <w:r w:rsidR="00BB735A" w:rsidRPr="00BB735A">
        <w:rPr>
          <w:rFonts w:ascii="Times New Roman" w:hAnsi="Times New Roman"/>
          <w:bCs/>
          <w:iCs/>
          <w:color w:val="auto"/>
          <w:sz w:val="22"/>
          <w:szCs w:val="22"/>
          <w:lang w:val="it-IT"/>
        </w:rPr>
        <w:t xml:space="preserve"> e coinvolgendo le scuole nella partecipazione a progetti nazionali e internazionali</w:t>
      </w:r>
      <w:r w:rsidR="0034445F">
        <w:rPr>
          <w:rFonts w:ascii="Times New Roman" w:hAnsi="Times New Roman"/>
          <w:bCs/>
          <w:iCs/>
          <w:color w:val="auto"/>
          <w:sz w:val="22"/>
          <w:szCs w:val="22"/>
          <w:lang w:val="it-IT"/>
        </w:rPr>
        <w:t>, favorendo la creazione di reti e la collaborazione</w:t>
      </w:r>
      <w:r w:rsidR="0034445F" w:rsidRPr="0034445F">
        <w:rPr>
          <w:rFonts w:ascii="Times New Roman" w:hAnsi="Times New Roman"/>
          <w:bCs/>
          <w:iCs/>
          <w:color w:val="auto"/>
          <w:sz w:val="22"/>
          <w:szCs w:val="22"/>
          <w:lang w:val="it-IT"/>
        </w:rPr>
        <w:t xml:space="preserve"> con Università, associazioni professionali,</w:t>
      </w:r>
      <w:r w:rsidR="0034445F">
        <w:rPr>
          <w:rFonts w:ascii="Times New Roman" w:hAnsi="Times New Roman"/>
          <w:bCs/>
          <w:iCs/>
          <w:color w:val="auto"/>
          <w:sz w:val="22"/>
          <w:szCs w:val="22"/>
          <w:lang w:val="it-IT"/>
        </w:rPr>
        <w:t xml:space="preserve"> </w:t>
      </w:r>
      <w:r w:rsidR="0034445F" w:rsidRPr="0034445F">
        <w:rPr>
          <w:rFonts w:ascii="Times New Roman" w:hAnsi="Times New Roman"/>
          <w:bCs/>
          <w:iCs/>
          <w:color w:val="auto"/>
          <w:sz w:val="22"/>
          <w:szCs w:val="22"/>
          <w:lang w:val="it-IT"/>
        </w:rPr>
        <w:t>is</w:t>
      </w:r>
      <w:r w:rsidR="0034445F">
        <w:rPr>
          <w:rFonts w:ascii="Times New Roman" w:hAnsi="Times New Roman"/>
          <w:bCs/>
          <w:iCs/>
          <w:color w:val="auto"/>
          <w:sz w:val="22"/>
          <w:szCs w:val="22"/>
          <w:lang w:val="it-IT"/>
        </w:rPr>
        <w:t xml:space="preserve">tituzioni e musei della scienza </w:t>
      </w:r>
      <w:r w:rsidR="000C1F58">
        <w:rPr>
          <w:rFonts w:ascii="Times New Roman" w:hAnsi="Times New Roman"/>
          <w:bCs/>
          <w:iCs/>
          <w:color w:val="auto"/>
          <w:sz w:val="22"/>
          <w:szCs w:val="22"/>
          <w:lang w:val="it-IT"/>
        </w:rPr>
        <w:t>[6]</w:t>
      </w:r>
      <w:r w:rsidR="0034445F">
        <w:rPr>
          <w:rFonts w:ascii="Times New Roman" w:hAnsi="Times New Roman"/>
          <w:sz w:val="22"/>
          <w:szCs w:val="22"/>
          <w:lang w:val="it"/>
        </w:rPr>
        <w:t>.</w:t>
      </w:r>
      <w:r w:rsidR="00977ED3">
        <w:rPr>
          <w:rFonts w:ascii="Times New Roman" w:hAnsi="Times New Roman"/>
          <w:sz w:val="22"/>
          <w:szCs w:val="22"/>
          <w:lang w:val="it"/>
        </w:rPr>
        <w:t xml:space="preserve"> </w:t>
      </w:r>
      <w:r w:rsidR="00977ED3" w:rsidRPr="00EA3452">
        <w:rPr>
          <w:rFonts w:ascii="Times New Roman" w:hAnsi="Times New Roman"/>
          <w:color w:val="auto"/>
          <w:sz w:val="22"/>
          <w:szCs w:val="22"/>
          <w:lang w:val="it"/>
        </w:rPr>
        <w:t xml:space="preserve">Le pratiche cui si fa riferimento </w:t>
      </w:r>
      <w:r w:rsidR="00EA3452" w:rsidRPr="00EA3452">
        <w:rPr>
          <w:rFonts w:ascii="Times New Roman" w:hAnsi="Times New Roman"/>
          <w:color w:val="auto"/>
          <w:sz w:val="22"/>
          <w:szCs w:val="22"/>
          <w:lang w:val="it"/>
        </w:rPr>
        <w:t>prevedono una grande varietà di azioni:</w:t>
      </w:r>
      <w:r w:rsidR="00977ED3" w:rsidRPr="00EA3452">
        <w:rPr>
          <w:rFonts w:ascii="Times New Roman" w:hAnsi="Times New Roman"/>
          <w:color w:val="auto"/>
          <w:sz w:val="22"/>
          <w:szCs w:val="22"/>
          <w:lang w:val="it"/>
        </w:rPr>
        <w:t xml:space="preserve"> </w:t>
      </w:r>
      <w:r w:rsidR="00EA3452" w:rsidRPr="00EA3452">
        <w:rPr>
          <w:rFonts w:ascii="Times New Roman" w:hAnsi="Times New Roman"/>
          <w:color w:val="auto"/>
          <w:sz w:val="22"/>
          <w:szCs w:val="22"/>
          <w:lang w:val="it"/>
        </w:rPr>
        <w:t xml:space="preserve">manipolazioni e osservazioni dirette, </w:t>
      </w:r>
      <w:r w:rsidR="00977ED3" w:rsidRPr="00EA3452">
        <w:rPr>
          <w:rFonts w:ascii="Times New Roman" w:hAnsi="Times New Roman"/>
          <w:color w:val="auto"/>
          <w:sz w:val="22"/>
          <w:szCs w:val="22"/>
          <w:lang w:val="it"/>
        </w:rPr>
        <w:t xml:space="preserve">presentazione e ricostruzione </w:t>
      </w:r>
      <w:r w:rsidR="00EA3452" w:rsidRPr="00EA3452">
        <w:rPr>
          <w:rFonts w:ascii="Times New Roman" w:hAnsi="Times New Roman"/>
          <w:color w:val="auto"/>
          <w:sz w:val="22"/>
          <w:szCs w:val="22"/>
          <w:lang w:val="it"/>
        </w:rPr>
        <w:t xml:space="preserve">ragionata </w:t>
      </w:r>
      <w:r w:rsidR="00977ED3" w:rsidRPr="00EA3452">
        <w:rPr>
          <w:rFonts w:ascii="Times New Roman" w:hAnsi="Times New Roman"/>
          <w:color w:val="auto"/>
          <w:sz w:val="22"/>
          <w:szCs w:val="22"/>
          <w:lang w:val="it"/>
        </w:rPr>
        <w:t>d</w:t>
      </w:r>
      <w:r w:rsidR="00EA3452" w:rsidRPr="00EA3452">
        <w:rPr>
          <w:rFonts w:ascii="Times New Roman" w:hAnsi="Times New Roman"/>
          <w:color w:val="auto"/>
          <w:sz w:val="22"/>
          <w:szCs w:val="22"/>
          <w:lang w:val="it"/>
        </w:rPr>
        <w:t>e</w:t>
      </w:r>
      <w:r w:rsidR="00977ED3" w:rsidRPr="00EA3452">
        <w:rPr>
          <w:rFonts w:ascii="Times New Roman" w:hAnsi="Times New Roman"/>
          <w:color w:val="auto"/>
          <w:sz w:val="22"/>
          <w:szCs w:val="22"/>
          <w:lang w:val="it"/>
        </w:rPr>
        <w:t xml:space="preserve">i fenomeni, </w:t>
      </w:r>
      <w:r w:rsidR="00EA3452" w:rsidRPr="00EA3452">
        <w:rPr>
          <w:rFonts w:ascii="Times New Roman" w:hAnsi="Times New Roman"/>
          <w:color w:val="auto"/>
          <w:sz w:val="22"/>
          <w:szCs w:val="22"/>
          <w:lang w:val="it"/>
        </w:rPr>
        <w:t xml:space="preserve">registrazione quantitativa di misure e analisi dati, </w:t>
      </w:r>
      <w:r w:rsidR="00977ED3" w:rsidRPr="00EA3452">
        <w:rPr>
          <w:rFonts w:ascii="Times New Roman" w:hAnsi="Times New Roman"/>
          <w:color w:val="auto"/>
          <w:sz w:val="22"/>
          <w:szCs w:val="22"/>
          <w:lang w:val="it"/>
        </w:rPr>
        <w:t>costr</w:t>
      </w:r>
      <w:r w:rsidR="00EA3452" w:rsidRPr="00EA3452">
        <w:rPr>
          <w:rFonts w:ascii="Times New Roman" w:hAnsi="Times New Roman"/>
          <w:color w:val="auto"/>
          <w:sz w:val="22"/>
          <w:szCs w:val="22"/>
          <w:lang w:val="it"/>
        </w:rPr>
        <w:t>uzione di modelli materiali e verifica</w:t>
      </w:r>
      <w:r w:rsidR="00E43C5F">
        <w:rPr>
          <w:rFonts w:ascii="Times New Roman" w:hAnsi="Times New Roman"/>
          <w:color w:val="auto"/>
          <w:sz w:val="22"/>
          <w:szCs w:val="22"/>
          <w:lang w:val="it"/>
        </w:rPr>
        <w:t xml:space="preserve">, </w:t>
      </w:r>
      <w:r w:rsidR="00977ED3" w:rsidRPr="00EA3452">
        <w:rPr>
          <w:rFonts w:ascii="Times New Roman" w:hAnsi="Times New Roman"/>
          <w:color w:val="auto"/>
          <w:sz w:val="22"/>
          <w:szCs w:val="22"/>
          <w:lang w:val="it"/>
        </w:rPr>
        <w:t xml:space="preserve">esplorazione </w:t>
      </w:r>
      <w:r w:rsidR="00EA3452" w:rsidRPr="00EA3452">
        <w:rPr>
          <w:rFonts w:ascii="Times New Roman" w:hAnsi="Times New Roman"/>
          <w:color w:val="auto"/>
          <w:sz w:val="22"/>
          <w:szCs w:val="22"/>
          <w:lang w:val="it"/>
        </w:rPr>
        <w:t>di</w:t>
      </w:r>
      <w:r w:rsidR="00977ED3" w:rsidRPr="00EA3452">
        <w:rPr>
          <w:rFonts w:ascii="Times New Roman" w:hAnsi="Times New Roman"/>
          <w:color w:val="auto"/>
          <w:sz w:val="22"/>
          <w:szCs w:val="22"/>
          <w:lang w:val="it"/>
        </w:rPr>
        <w:t xml:space="preserve"> regolarità o proprietà, simulazioni di situazioni difficilme</w:t>
      </w:r>
      <w:r w:rsidR="00EA3452" w:rsidRPr="00EA3452">
        <w:rPr>
          <w:rFonts w:ascii="Times New Roman" w:hAnsi="Times New Roman"/>
          <w:color w:val="auto"/>
          <w:sz w:val="22"/>
          <w:szCs w:val="22"/>
          <w:lang w:val="it"/>
        </w:rPr>
        <w:t xml:space="preserve">nte riproducibili in classe, </w:t>
      </w:r>
      <w:r w:rsidR="00977ED3" w:rsidRPr="00EA3452">
        <w:rPr>
          <w:rFonts w:ascii="Times New Roman" w:hAnsi="Times New Roman"/>
          <w:color w:val="auto"/>
          <w:sz w:val="22"/>
          <w:szCs w:val="22"/>
          <w:lang w:val="it"/>
        </w:rPr>
        <w:t>confronto fra esperimenti reali ed esperimenti virtuali</w:t>
      </w:r>
      <w:r w:rsidR="00EA3452" w:rsidRPr="00EA3452">
        <w:rPr>
          <w:rFonts w:ascii="Times New Roman" w:hAnsi="Times New Roman"/>
          <w:color w:val="auto"/>
          <w:sz w:val="22"/>
          <w:szCs w:val="22"/>
          <w:lang w:val="it"/>
        </w:rPr>
        <w:t>, …</w:t>
      </w:r>
      <w:r w:rsidR="00977ED3" w:rsidRPr="00EA3452">
        <w:rPr>
          <w:rFonts w:ascii="Times New Roman" w:hAnsi="Times New Roman"/>
          <w:color w:val="auto"/>
          <w:sz w:val="22"/>
          <w:szCs w:val="22"/>
          <w:lang w:val="it"/>
        </w:rPr>
        <w:t xml:space="preserve">. Queste pratiche </w:t>
      </w:r>
      <w:r w:rsidR="00EA3452" w:rsidRPr="00EA3452">
        <w:rPr>
          <w:rFonts w:ascii="Times New Roman" w:hAnsi="Times New Roman"/>
          <w:color w:val="auto"/>
          <w:sz w:val="22"/>
          <w:szCs w:val="22"/>
          <w:lang w:val="it"/>
        </w:rPr>
        <w:t xml:space="preserve">possono </w:t>
      </w:r>
      <w:r w:rsidR="00977ED3" w:rsidRPr="00EA3452">
        <w:rPr>
          <w:rFonts w:ascii="Times New Roman" w:hAnsi="Times New Roman"/>
          <w:color w:val="auto"/>
          <w:sz w:val="22"/>
          <w:szCs w:val="22"/>
          <w:lang w:val="it"/>
        </w:rPr>
        <w:t>richied</w:t>
      </w:r>
      <w:r w:rsidR="00EA3452" w:rsidRPr="00EA3452">
        <w:rPr>
          <w:rFonts w:ascii="Times New Roman" w:hAnsi="Times New Roman"/>
          <w:color w:val="auto"/>
          <w:sz w:val="22"/>
          <w:szCs w:val="22"/>
          <w:lang w:val="it"/>
        </w:rPr>
        <w:t>ere</w:t>
      </w:r>
      <w:r w:rsidR="00977ED3" w:rsidRPr="00EA3452">
        <w:rPr>
          <w:rFonts w:ascii="Times New Roman" w:hAnsi="Times New Roman"/>
          <w:color w:val="auto"/>
          <w:sz w:val="22"/>
          <w:szCs w:val="22"/>
          <w:lang w:val="it"/>
        </w:rPr>
        <w:t xml:space="preserve"> tempi lunghi</w:t>
      </w:r>
      <w:r w:rsidR="00EA3452" w:rsidRPr="00EA3452">
        <w:rPr>
          <w:rFonts w:ascii="Times New Roman" w:hAnsi="Times New Roman"/>
          <w:color w:val="auto"/>
          <w:sz w:val="22"/>
          <w:szCs w:val="22"/>
          <w:lang w:val="it"/>
        </w:rPr>
        <w:t xml:space="preserve"> di trattazione e svolgimento,</w:t>
      </w:r>
      <w:r w:rsidR="00977ED3" w:rsidRPr="00EA3452">
        <w:rPr>
          <w:rFonts w:ascii="Times New Roman" w:hAnsi="Times New Roman"/>
          <w:color w:val="auto"/>
          <w:sz w:val="22"/>
          <w:szCs w:val="22"/>
          <w:lang w:val="it"/>
        </w:rPr>
        <w:t xml:space="preserve"> condizioni logistiche </w:t>
      </w:r>
      <w:r w:rsidR="00EA3452" w:rsidRPr="00EA3452">
        <w:rPr>
          <w:rFonts w:ascii="Times New Roman" w:hAnsi="Times New Roman"/>
          <w:color w:val="auto"/>
          <w:sz w:val="22"/>
          <w:szCs w:val="22"/>
          <w:lang w:val="it"/>
        </w:rPr>
        <w:t>adeguate</w:t>
      </w:r>
      <w:r w:rsidR="00977ED3" w:rsidRPr="00EA3452">
        <w:rPr>
          <w:rFonts w:ascii="Times New Roman" w:hAnsi="Times New Roman"/>
          <w:color w:val="auto"/>
          <w:sz w:val="22"/>
          <w:szCs w:val="22"/>
          <w:lang w:val="it"/>
        </w:rPr>
        <w:t xml:space="preserve"> e attenzione nella progettazione e mediazione didattica</w:t>
      </w:r>
      <w:r w:rsidR="00AC472D">
        <w:rPr>
          <w:rFonts w:ascii="Times New Roman" w:hAnsi="Times New Roman"/>
          <w:color w:val="auto"/>
          <w:sz w:val="22"/>
          <w:szCs w:val="22"/>
          <w:lang w:val="it"/>
        </w:rPr>
        <w:t>,</w:t>
      </w:r>
      <w:r w:rsidR="00EA3452" w:rsidRPr="00EA3452">
        <w:rPr>
          <w:rFonts w:ascii="Times New Roman" w:hAnsi="Times New Roman"/>
          <w:color w:val="auto"/>
          <w:sz w:val="22"/>
          <w:szCs w:val="22"/>
          <w:lang w:val="it"/>
        </w:rPr>
        <w:t xml:space="preserve"> ma</w:t>
      </w:r>
      <w:r w:rsidR="00977ED3" w:rsidRPr="00EA3452">
        <w:rPr>
          <w:rFonts w:ascii="Times New Roman" w:hAnsi="Times New Roman"/>
          <w:color w:val="auto"/>
          <w:sz w:val="22"/>
          <w:szCs w:val="22"/>
          <w:lang w:val="it"/>
        </w:rPr>
        <w:t xml:space="preserve"> possono effettivamente migliorare i risultati dell’apprendimento</w:t>
      </w:r>
      <w:r w:rsidR="00EA3452" w:rsidRPr="00EA3452">
        <w:rPr>
          <w:rFonts w:ascii="Times New Roman" w:hAnsi="Times New Roman"/>
          <w:color w:val="auto"/>
          <w:sz w:val="22"/>
          <w:szCs w:val="22"/>
          <w:lang w:val="it"/>
        </w:rPr>
        <w:t xml:space="preserve"> e possono</w:t>
      </w:r>
      <w:r w:rsidR="00977ED3" w:rsidRPr="00EA3452">
        <w:rPr>
          <w:rFonts w:ascii="Times New Roman" w:hAnsi="Times New Roman"/>
          <w:color w:val="auto"/>
          <w:sz w:val="22"/>
          <w:szCs w:val="22"/>
          <w:lang w:val="it"/>
        </w:rPr>
        <w:t xml:space="preserve"> ricomporre e tematizzare nella didattica scolastica esperienze e conoscenze che gli allievi hanno maturato al di fuori della scuola.</w:t>
      </w:r>
    </w:p>
    <w:p w14:paraId="30C22FA9" w14:textId="4FDF9622" w:rsidR="009E1BFA" w:rsidRDefault="00AC472D" w:rsidP="0063092F">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
        </w:rPr>
        <w:t>Pur n</w:t>
      </w:r>
      <w:r w:rsidR="00977ED3">
        <w:rPr>
          <w:rFonts w:ascii="Times New Roman" w:hAnsi="Times New Roman"/>
          <w:sz w:val="22"/>
          <w:szCs w:val="22"/>
          <w:lang w:val="it"/>
        </w:rPr>
        <w:t>ella consapevolezza di quanto possa risultare difficile applicare e dare continuità a questo tipo di pratiche,</w:t>
      </w:r>
      <w:r w:rsidR="00BB735A" w:rsidRPr="00BB735A">
        <w:rPr>
          <w:rFonts w:ascii="Times New Roman" w:hAnsi="Times New Roman"/>
          <w:bCs/>
          <w:iCs/>
          <w:color w:val="auto"/>
          <w:sz w:val="22"/>
          <w:szCs w:val="22"/>
          <w:lang w:val="it-IT"/>
        </w:rPr>
        <w:t xml:space="preserve"> il Piano Nazionale Lauree Scientifiche </w:t>
      </w:r>
      <w:r>
        <w:rPr>
          <w:rFonts w:ascii="Times New Roman" w:hAnsi="Times New Roman"/>
          <w:bCs/>
          <w:iCs/>
          <w:color w:val="auto"/>
          <w:sz w:val="22"/>
          <w:szCs w:val="22"/>
          <w:lang w:val="it-IT"/>
        </w:rPr>
        <w:t xml:space="preserve">ha contribuito ampiamente e </w:t>
      </w:r>
      <w:r w:rsidRPr="00BB735A">
        <w:rPr>
          <w:rFonts w:ascii="Times New Roman" w:hAnsi="Times New Roman"/>
          <w:bCs/>
          <w:iCs/>
          <w:color w:val="auto"/>
          <w:sz w:val="22"/>
          <w:szCs w:val="22"/>
          <w:lang w:val="it-IT"/>
        </w:rPr>
        <w:t>in modo continuativo</w:t>
      </w:r>
      <w:r>
        <w:rPr>
          <w:rFonts w:ascii="Times New Roman" w:hAnsi="Times New Roman"/>
          <w:bCs/>
          <w:iCs/>
          <w:color w:val="auto"/>
          <w:sz w:val="22"/>
          <w:szCs w:val="22"/>
          <w:lang w:val="it-IT"/>
        </w:rPr>
        <w:t>,</w:t>
      </w:r>
      <w:r w:rsidRPr="00BB735A">
        <w:rPr>
          <w:rFonts w:ascii="Times New Roman" w:hAnsi="Times New Roman"/>
          <w:bCs/>
          <w:iCs/>
          <w:color w:val="auto"/>
          <w:sz w:val="22"/>
          <w:szCs w:val="22"/>
          <w:lang w:val="it-IT"/>
        </w:rPr>
        <w:t xml:space="preserve"> a partire </w:t>
      </w:r>
      <w:r>
        <w:rPr>
          <w:rFonts w:ascii="Times New Roman" w:hAnsi="Times New Roman"/>
          <w:bCs/>
          <w:iCs/>
          <w:color w:val="auto"/>
          <w:sz w:val="22"/>
          <w:szCs w:val="22"/>
          <w:lang w:val="it-IT"/>
        </w:rPr>
        <w:t xml:space="preserve">dal 2004, </w:t>
      </w:r>
      <w:r w:rsidR="00BB735A" w:rsidRPr="00BB735A">
        <w:rPr>
          <w:rFonts w:ascii="Times New Roman" w:hAnsi="Times New Roman"/>
          <w:bCs/>
          <w:iCs/>
          <w:color w:val="auto"/>
          <w:sz w:val="22"/>
          <w:szCs w:val="22"/>
          <w:lang w:val="it-IT"/>
        </w:rPr>
        <w:t>offre</w:t>
      </w:r>
      <w:r>
        <w:rPr>
          <w:rFonts w:ascii="Times New Roman" w:hAnsi="Times New Roman"/>
          <w:bCs/>
          <w:iCs/>
          <w:color w:val="auto"/>
          <w:sz w:val="22"/>
          <w:szCs w:val="22"/>
          <w:lang w:val="it-IT"/>
        </w:rPr>
        <w:t>ndo</w:t>
      </w:r>
      <w:r w:rsidR="00BB735A" w:rsidRPr="00BB735A">
        <w:rPr>
          <w:rFonts w:ascii="Times New Roman" w:hAnsi="Times New Roman"/>
          <w:bCs/>
          <w:iCs/>
          <w:color w:val="auto"/>
          <w:sz w:val="22"/>
          <w:szCs w:val="22"/>
          <w:lang w:val="it-IT"/>
        </w:rPr>
        <w:t xml:space="preserve"> </w:t>
      </w:r>
      <w:r>
        <w:rPr>
          <w:rFonts w:ascii="Times New Roman" w:hAnsi="Times New Roman"/>
          <w:bCs/>
          <w:iCs/>
          <w:color w:val="auto"/>
          <w:sz w:val="22"/>
          <w:szCs w:val="22"/>
          <w:lang w:val="it-IT"/>
        </w:rPr>
        <w:t>un grande</w:t>
      </w:r>
      <w:r w:rsidR="00BB735A" w:rsidRPr="00BB735A">
        <w:rPr>
          <w:rFonts w:ascii="Times New Roman" w:hAnsi="Times New Roman"/>
          <w:bCs/>
          <w:iCs/>
          <w:color w:val="auto"/>
          <w:sz w:val="22"/>
          <w:szCs w:val="22"/>
          <w:lang w:val="it-IT"/>
        </w:rPr>
        <w:t xml:space="preserve"> numero di occasioni di confronto e aggiornamento </w:t>
      </w:r>
      <w:r w:rsidR="0034445F">
        <w:rPr>
          <w:rFonts w:ascii="Times New Roman" w:hAnsi="Times New Roman"/>
          <w:bCs/>
          <w:iCs/>
          <w:color w:val="auto"/>
          <w:sz w:val="22"/>
          <w:szCs w:val="22"/>
          <w:lang w:val="it-IT"/>
        </w:rPr>
        <w:t xml:space="preserve">e </w:t>
      </w:r>
      <w:r>
        <w:rPr>
          <w:rFonts w:ascii="Times New Roman" w:hAnsi="Times New Roman"/>
          <w:bCs/>
          <w:iCs/>
          <w:color w:val="auto"/>
          <w:sz w:val="22"/>
          <w:szCs w:val="22"/>
          <w:lang w:val="it-IT"/>
        </w:rPr>
        <w:t>aprendo la strada per portare i risultati della</w:t>
      </w:r>
      <w:r w:rsidR="0034445F">
        <w:rPr>
          <w:rFonts w:ascii="Times New Roman" w:hAnsi="Times New Roman"/>
          <w:bCs/>
          <w:iCs/>
          <w:color w:val="auto"/>
          <w:sz w:val="22"/>
          <w:szCs w:val="22"/>
          <w:lang w:val="it-IT"/>
        </w:rPr>
        <w:t xml:space="preserve"> ricerca </w:t>
      </w:r>
      <w:r>
        <w:rPr>
          <w:rFonts w:ascii="Times New Roman" w:hAnsi="Times New Roman"/>
          <w:bCs/>
          <w:iCs/>
          <w:color w:val="auto"/>
          <w:sz w:val="22"/>
          <w:szCs w:val="22"/>
          <w:lang w:val="it-IT"/>
        </w:rPr>
        <w:t xml:space="preserve">accademica </w:t>
      </w:r>
      <w:r w:rsidR="00977ED3">
        <w:rPr>
          <w:rFonts w:ascii="Times New Roman" w:hAnsi="Times New Roman"/>
          <w:bCs/>
          <w:iCs/>
          <w:color w:val="auto"/>
          <w:sz w:val="22"/>
          <w:szCs w:val="22"/>
          <w:lang w:val="it-IT"/>
        </w:rPr>
        <w:t xml:space="preserve">in </w:t>
      </w:r>
      <w:r>
        <w:rPr>
          <w:rFonts w:ascii="Times New Roman" w:hAnsi="Times New Roman"/>
          <w:bCs/>
          <w:iCs/>
          <w:color w:val="auto"/>
          <w:sz w:val="22"/>
          <w:szCs w:val="22"/>
          <w:lang w:val="it-IT"/>
        </w:rPr>
        <w:t xml:space="preserve">campo </w:t>
      </w:r>
      <w:r w:rsidR="0034445F">
        <w:rPr>
          <w:rFonts w:ascii="Times New Roman" w:hAnsi="Times New Roman"/>
          <w:bCs/>
          <w:iCs/>
          <w:color w:val="auto"/>
          <w:sz w:val="22"/>
          <w:szCs w:val="22"/>
          <w:lang w:val="it-IT"/>
        </w:rPr>
        <w:t>didattic</w:t>
      </w:r>
      <w:r>
        <w:rPr>
          <w:rFonts w:ascii="Times New Roman" w:hAnsi="Times New Roman"/>
          <w:bCs/>
          <w:iCs/>
          <w:color w:val="auto"/>
          <w:sz w:val="22"/>
          <w:szCs w:val="22"/>
          <w:lang w:val="it-IT"/>
        </w:rPr>
        <w:t>o</w:t>
      </w:r>
      <w:r w:rsidR="00977ED3">
        <w:rPr>
          <w:rFonts w:ascii="Times New Roman" w:hAnsi="Times New Roman"/>
          <w:bCs/>
          <w:iCs/>
          <w:color w:val="auto"/>
          <w:sz w:val="22"/>
          <w:szCs w:val="22"/>
          <w:lang w:val="it-IT"/>
        </w:rPr>
        <w:t xml:space="preserve"> </w:t>
      </w:r>
      <w:r>
        <w:rPr>
          <w:rFonts w:ascii="Times New Roman" w:hAnsi="Times New Roman"/>
          <w:bCs/>
          <w:iCs/>
          <w:color w:val="auto"/>
          <w:sz w:val="22"/>
          <w:szCs w:val="22"/>
          <w:lang w:val="it-IT"/>
        </w:rPr>
        <w:t xml:space="preserve">nella </w:t>
      </w:r>
      <w:r w:rsidR="0034445F">
        <w:rPr>
          <w:rFonts w:ascii="Times New Roman" w:hAnsi="Times New Roman"/>
          <w:bCs/>
          <w:iCs/>
          <w:color w:val="auto"/>
          <w:sz w:val="22"/>
          <w:szCs w:val="22"/>
          <w:lang w:val="it-IT"/>
        </w:rPr>
        <w:t>scuola.</w:t>
      </w:r>
      <w:r w:rsidR="00977ED3">
        <w:rPr>
          <w:rFonts w:ascii="Times New Roman" w:hAnsi="Times New Roman"/>
          <w:sz w:val="22"/>
          <w:szCs w:val="22"/>
          <w:lang w:val="it"/>
        </w:rPr>
        <w:t xml:space="preserve"> Le linee guida dal piano PLS sanciscono </w:t>
      </w:r>
      <w:r w:rsidR="00977ED3" w:rsidRPr="00977ED3">
        <w:rPr>
          <w:rFonts w:ascii="Times New Roman" w:hAnsi="Times New Roman"/>
          <w:sz w:val="22"/>
          <w:szCs w:val="22"/>
          <w:lang w:val="it"/>
        </w:rPr>
        <w:t>l’</w:t>
      </w:r>
      <w:r w:rsidR="00D81072">
        <w:rPr>
          <w:rFonts w:ascii="Times New Roman" w:hAnsi="Times New Roman"/>
          <w:bCs/>
          <w:iCs/>
          <w:sz w:val="22"/>
          <w:szCs w:val="22"/>
          <w:lang w:val="it-IT"/>
        </w:rPr>
        <w:t>i</w:t>
      </w:r>
      <w:r w:rsidR="009E1BFA" w:rsidRPr="00977ED3">
        <w:rPr>
          <w:rFonts w:ascii="Times New Roman" w:hAnsi="Times New Roman"/>
          <w:bCs/>
          <w:iCs/>
          <w:sz w:val="22"/>
          <w:szCs w:val="22"/>
          <w:lang w:val="it-IT"/>
        </w:rPr>
        <w:t>mportanza della pratica del laboratorio</w:t>
      </w:r>
      <w:r w:rsidR="009E1BFA" w:rsidRPr="00181459">
        <w:rPr>
          <w:rFonts w:ascii="Times New Roman" w:hAnsi="Times New Roman"/>
          <w:b/>
          <w:bCs/>
          <w:i/>
          <w:iCs/>
          <w:sz w:val="22"/>
          <w:szCs w:val="22"/>
          <w:lang w:val="it-IT"/>
        </w:rPr>
        <w:t xml:space="preserve"> </w:t>
      </w:r>
      <w:r w:rsidR="009E1BFA" w:rsidRPr="00181459">
        <w:rPr>
          <w:rFonts w:ascii="Times New Roman" w:hAnsi="Times New Roman"/>
          <w:sz w:val="22"/>
          <w:szCs w:val="22"/>
          <w:lang w:val="it-IT"/>
        </w:rPr>
        <w:t>per l'insegnamento delle scienze di base</w:t>
      </w:r>
      <w:r w:rsidR="00D81072">
        <w:rPr>
          <w:rFonts w:ascii="Times New Roman" w:hAnsi="Times New Roman"/>
          <w:sz w:val="22"/>
          <w:szCs w:val="22"/>
          <w:lang w:val="it-IT"/>
        </w:rPr>
        <w:t xml:space="preserve"> e </w:t>
      </w:r>
      <w:r w:rsidR="00D81072" w:rsidRPr="00D81072">
        <w:rPr>
          <w:rFonts w:ascii="Times New Roman" w:hAnsi="Times New Roman"/>
          <w:sz w:val="22"/>
          <w:szCs w:val="22"/>
          <w:lang w:val="it-IT"/>
        </w:rPr>
        <w:t>promuovono</w:t>
      </w:r>
      <w:r w:rsidR="009E1BFA" w:rsidRPr="00D81072">
        <w:rPr>
          <w:rFonts w:ascii="Times New Roman" w:hAnsi="Times New Roman"/>
          <w:sz w:val="22"/>
          <w:szCs w:val="22"/>
          <w:lang w:val="it-IT"/>
        </w:rPr>
        <w:t xml:space="preserve"> attività di </w:t>
      </w:r>
      <w:r w:rsidR="009E1BFA" w:rsidRPr="00D81072">
        <w:rPr>
          <w:rFonts w:ascii="Times New Roman" w:hAnsi="Times New Roman"/>
          <w:bCs/>
          <w:iCs/>
          <w:sz w:val="22"/>
          <w:szCs w:val="22"/>
          <w:lang w:val="it-IT"/>
        </w:rPr>
        <w:t xml:space="preserve">ricerca e di azione formativa </w:t>
      </w:r>
      <w:r w:rsidR="00D97C13">
        <w:rPr>
          <w:rFonts w:ascii="Times New Roman" w:hAnsi="Times New Roman"/>
          <w:sz w:val="22"/>
          <w:szCs w:val="22"/>
          <w:lang w:val="it-IT"/>
        </w:rPr>
        <w:t>finalizzate</w:t>
      </w:r>
      <w:r w:rsidR="009E1BFA" w:rsidRPr="00D81072">
        <w:rPr>
          <w:rFonts w:ascii="Times New Roman" w:hAnsi="Times New Roman"/>
          <w:sz w:val="22"/>
          <w:szCs w:val="22"/>
          <w:lang w:val="it-IT"/>
        </w:rPr>
        <w:t xml:space="preserve"> a creare occasioni di crescita professionale per i docenti.</w:t>
      </w:r>
      <w:r w:rsidR="00D81072">
        <w:rPr>
          <w:rFonts w:ascii="Times New Roman" w:hAnsi="Times New Roman"/>
          <w:sz w:val="22"/>
          <w:szCs w:val="22"/>
          <w:lang w:val="it-IT"/>
        </w:rPr>
        <w:t xml:space="preserve"> </w:t>
      </w:r>
      <w:r w:rsidR="009E1BFA" w:rsidRPr="00181459">
        <w:rPr>
          <w:rFonts w:ascii="Times New Roman" w:hAnsi="Times New Roman"/>
          <w:sz w:val="22"/>
          <w:szCs w:val="22"/>
          <w:lang w:val="it-IT"/>
        </w:rPr>
        <w:t>La formazione dei docenti si realizza pienamente se pensata come:</w:t>
      </w:r>
    </w:p>
    <w:p w14:paraId="758FA657" w14:textId="77777777" w:rsidR="0063092F" w:rsidRPr="00181459" w:rsidRDefault="0063092F" w:rsidP="0063092F">
      <w:pPr>
        <w:pStyle w:val="Abstract"/>
        <w:spacing w:after="0" w:line="276" w:lineRule="auto"/>
        <w:ind w:left="0"/>
        <w:rPr>
          <w:rFonts w:ascii="Times New Roman" w:hAnsi="Times New Roman"/>
          <w:sz w:val="22"/>
          <w:szCs w:val="22"/>
          <w:lang w:val="it-IT"/>
        </w:rPr>
      </w:pPr>
    </w:p>
    <w:p w14:paraId="24AB2B2E" w14:textId="2A971DE5" w:rsidR="009E1BFA" w:rsidRPr="00D81072" w:rsidRDefault="009E1BFA" w:rsidP="0063092F">
      <w:pPr>
        <w:pStyle w:val="Abstract"/>
        <w:numPr>
          <w:ilvl w:val="0"/>
          <w:numId w:val="29"/>
        </w:numPr>
        <w:spacing w:after="0" w:line="276" w:lineRule="auto"/>
        <w:rPr>
          <w:rFonts w:ascii="Times New Roman" w:hAnsi="Times New Roman"/>
          <w:sz w:val="22"/>
          <w:szCs w:val="22"/>
        </w:rPr>
      </w:pPr>
      <w:r w:rsidRPr="00D81072">
        <w:rPr>
          <w:rFonts w:ascii="Times New Roman" w:hAnsi="Times New Roman"/>
          <w:bCs/>
          <w:iCs/>
          <w:sz w:val="22"/>
          <w:szCs w:val="22"/>
          <w:lang w:val="it-IT"/>
        </w:rPr>
        <w:t>attività degli insegnanti stessi</w:t>
      </w:r>
      <w:r w:rsidR="009A13D9">
        <w:rPr>
          <w:rFonts w:ascii="Times New Roman" w:hAnsi="Times New Roman"/>
          <w:bCs/>
          <w:iCs/>
          <w:sz w:val="22"/>
          <w:szCs w:val="22"/>
          <w:lang w:val="it-IT"/>
        </w:rPr>
        <w:t>;</w:t>
      </w:r>
    </w:p>
    <w:p w14:paraId="55A453CF" w14:textId="02629696" w:rsidR="009E1BFA" w:rsidRPr="00D81072" w:rsidRDefault="009E1BFA" w:rsidP="0063092F">
      <w:pPr>
        <w:pStyle w:val="Abstract"/>
        <w:numPr>
          <w:ilvl w:val="0"/>
          <w:numId w:val="29"/>
        </w:numPr>
        <w:spacing w:after="0" w:line="276" w:lineRule="auto"/>
        <w:rPr>
          <w:rFonts w:ascii="Times New Roman" w:hAnsi="Times New Roman"/>
          <w:sz w:val="22"/>
          <w:szCs w:val="22"/>
          <w:lang w:val="it-IT"/>
        </w:rPr>
      </w:pPr>
      <w:r w:rsidRPr="00D81072">
        <w:rPr>
          <w:rFonts w:ascii="Times New Roman" w:hAnsi="Times New Roman"/>
          <w:sz w:val="22"/>
          <w:szCs w:val="22"/>
          <w:lang w:val="it-IT"/>
        </w:rPr>
        <w:t xml:space="preserve">parte dai problemi concreti e si sviluppa attraverso la </w:t>
      </w:r>
      <w:r w:rsidRPr="00D81072">
        <w:rPr>
          <w:rFonts w:ascii="Times New Roman" w:hAnsi="Times New Roman"/>
          <w:bCs/>
          <w:iCs/>
          <w:sz w:val="22"/>
          <w:szCs w:val="22"/>
          <w:lang w:val="it-IT"/>
        </w:rPr>
        <w:t>progettazione e la realizzazione di attività didattiche</w:t>
      </w:r>
      <w:r w:rsidR="009A13D9">
        <w:rPr>
          <w:rFonts w:ascii="Times New Roman" w:hAnsi="Times New Roman"/>
          <w:bCs/>
          <w:iCs/>
          <w:sz w:val="22"/>
          <w:szCs w:val="22"/>
          <w:lang w:val="it-IT"/>
        </w:rPr>
        <w:t>;</w:t>
      </w:r>
    </w:p>
    <w:p w14:paraId="1C300CB6" w14:textId="1B37BB68" w:rsidR="009E1BFA" w:rsidRPr="00D81072" w:rsidRDefault="009E1BFA" w:rsidP="00D81072">
      <w:pPr>
        <w:pStyle w:val="Abstract"/>
        <w:numPr>
          <w:ilvl w:val="0"/>
          <w:numId w:val="29"/>
        </w:numPr>
        <w:spacing w:after="0" w:line="276" w:lineRule="auto"/>
        <w:rPr>
          <w:rFonts w:ascii="Times New Roman" w:hAnsi="Times New Roman"/>
          <w:sz w:val="22"/>
          <w:szCs w:val="22"/>
          <w:lang w:val="it-IT"/>
        </w:rPr>
      </w:pPr>
      <w:r w:rsidRPr="00D81072">
        <w:rPr>
          <w:rFonts w:ascii="Times New Roman" w:hAnsi="Times New Roman"/>
          <w:sz w:val="22"/>
          <w:szCs w:val="22"/>
          <w:lang w:val="it-IT"/>
        </w:rPr>
        <w:t xml:space="preserve">prevede un </w:t>
      </w:r>
      <w:r w:rsidRPr="00D81072">
        <w:rPr>
          <w:rFonts w:ascii="Times New Roman" w:hAnsi="Times New Roman"/>
          <w:bCs/>
          <w:iCs/>
          <w:sz w:val="22"/>
          <w:szCs w:val="22"/>
          <w:lang w:val="it-IT"/>
        </w:rPr>
        <w:t>confronto</w:t>
      </w:r>
      <w:r w:rsidRPr="00D81072">
        <w:rPr>
          <w:rFonts w:ascii="Times New Roman" w:hAnsi="Times New Roman"/>
          <w:sz w:val="22"/>
          <w:szCs w:val="22"/>
          <w:lang w:val="it-IT"/>
        </w:rPr>
        <w:t xml:space="preserve"> intenso con i docenti dell’Università</w:t>
      </w:r>
      <w:r w:rsidR="009A13D9">
        <w:rPr>
          <w:rFonts w:ascii="Times New Roman" w:hAnsi="Times New Roman"/>
          <w:sz w:val="22"/>
          <w:szCs w:val="22"/>
          <w:lang w:val="it-IT"/>
        </w:rPr>
        <w:t>;</w:t>
      </w:r>
    </w:p>
    <w:p w14:paraId="7A6453CB" w14:textId="441D4020" w:rsidR="009E1BFA" w:rsidRPr="00D81072" w:rsidRDefault="009E1BFA" w:rsidP="00D81072">
      <w:pPr>
        <w:pStyle w:val="Abstract"/>
        <w:numPr>
          <w:ilvl w:val="0"/>
          <w:numId w:val="29"/>
        </w:numPr>
        <w:spacing w:after="0" w:line="276" w:lineRule="auto"/>
        <w:rPr>
          <w:rFonts w:ascii="Times New Roman" w:hAnsi="Times New Roman"/>
          <w:sz w:val="22"/>
          <w:szCs w:val="22"/>
          <w:lang w:val="it-IT"/>
        </w:rPr>
      </w:pPr>
      <w:r w:rsidRPr="00D81072">
        <w:rPr>
          <w:rFonts w:ascii="Times New Roman" w:hAnsi="Times New Roman"/>
          <w:sz w:val="22"/>
          <w:szCs w:val="22"/>
          <w:lang w:val="it-IT"/>
        </w:rPr>
        <w:t xml:space="preserve">si completa con specifici </w:t>
      </w:r>
      <w:r w:rsidRPr="00D81072">
        <w:rPr>
          <w:rFonts w:ascii="Times New Roman" w:hAnsi="Times New Roman"/>
          <w:bCs/>
          <w:iCs/>
          <w:sz w:val="22"/>
          <w:szCs w:val="22"/>
          <w:lang w:val="it-IT"/>
        </w:rPr>
        <w:t>moduli da erogare in classe</w:t>
      </w:r>
      <w:r w:rsidR="009A13D9">
        <w:rPr>
          <w:rFonts w:ascii="Times New Roman" w:hAnsi="Times New Roman"/>
          <w:bCs/>
          <w:iCs/>
          <w:sz w:val="22"/>
          <w:szCs w:val="22"/>
          <w:lang w:val="it-IT"/>
        </w:rPr>
        <w:t>;</w:t>
      </w:r>
    </w:p>
    <w:p w14:paraId="75EF7CFE" w14:textId="3131F713" w:rsidR="009E1BFA" w:rsidRPr="00D81072" w:rsidRDefault="009E1BFA" w:rsidP="00D81072">
      <w:pPr>
        <w:pStyle w:val="Abstract"/>
        <w:numPr>
          <w:ilvl w:val="0"/>
          <w:numId w:val="29"/>
        </w:numPr>
        <w:spacing w:after="0" w:line="276" w:lineRule="auto"/>
        <w:rPr>
          <w:rFonts w:ascii="Times New Roman" w:hAnsi="Times New Roman"/>
          <w:sz w:val="22"/>
          <w:szCs w:val="22"/>
          <w:lang w:val="it-IT"/>
        </w:rPr>
      </w:pPr>
      <w:r w:rsidRPr="00D81072">
        <w:rPr>
          <w:rFonts w:ascii="Times New Roman" w:hAnsi="Times New Roman"/>
          <w:sz w:val="22"/>
          <w:szCs w:val="22"/>
          <w:lang w:val="it-IT"/>
        </w:rPr>
        <w:t xml:space="preserve">al termine è opportuno pensare ad attività di </w:t>
      </w:r>
      <w:r w:rsidRPr="00D81072">
        <w:rPr>
          <w:rFonts w:ascii="Times New Roman" w:hAnsi="Times New Roman"/>
          <w:bCs/>
          <w:iCs/>
          <w:sz w:val="22"/>
          <w:szCs w:val="22"/>
          <w:lang w:val="it-IT"/>
        </w:rPr>
        <w:t xml:space="preserve">elaborazione critica </w:t>
      </w:r>
      <w:r w:rsidRPr="00D81072">
        <w:rPr>
          <w:rFonts w:ascii="Times New Roman" w:hAnsi="Times New Roman"/>
          <w:sz w:val="22"/>
          <w:szCs w:val="22"/>
          <w:lang w:val="it-IT"/>
        </w:rPr>
        <w:t>dell’esperienza realizzata</w:t>
      </w:r>
      <w:r w:rsidR="009A13D9">
        <w:rPr>
          <w:rFonts w:ascii="Times New Roman" w:hAnsi="Times New Roman"/>
          <w:sz w:val="22"/>
          <w:szCs w:val="22"/>
          <w:lang w:val="it-IT"/>
        </w:rPr>
        <w:t>;</w:t>
      </w:r>
    </w:p>
    <w:p w14:paraId="7F9B0BFD" w14:textId="64E05982" w:rsidR="009E1BFA" w:rsidRPr="00D81072" w:rsidRDefault="009E1BFA" w:rsidP="00D81072">
      <w:pPr>
        <w:pStyle w:val="Abstract"/>
        <w:numPr>
          <w:ilvl w:val="0"/>
          <w:numId w:val="29"/>
        </w:numPr>
        <w:spacing w:after="0" w:line="276" w:lineRule="auto"/>
        <w:rPr>
          <w:rFonts w:ascii="Times New Roman" w:hAnsi="Times New Roman"/>
          <w:sz w:val="22"/>
          <w:szCs w:val="22"/>
          <w:lang w:val="it-IT"/>
        </w:rPr>
      </w:pPr>
      <w:r w:rsidRPr="00D81072">
        <w:rPr>
          <w:rFonts w:ascii="Times New Roman" w:hAnsi="Times New Roman"/>
          <w:sz w:val="22"/>
          <w:szCs w:val="22"/>
          <w:lang w:val="it-IT"/>
        </w:rPr>
        <w:t xml:space="preserve">include i </w:t>
      </w:r>
      <w:r w:rsidRPr="00D81072">
        <w:rPr>
          <w:rFonts w:ascii="Times New Roman" w:hAnsi="Times New Roman"/>
          <w:bCs/>
          <w:iCs/>
          <w:sz w:val="22"/>
          <w:szCs w:val="22"/>
          <w:lang w:val="it-IT"/>
        </w:rPr>
        <w:t xml:space="preserve">contenuti innovativi </w:t>
      </w:r>
      <w:r w:rsidRPr="00D81072">
        <w:rPr>
          <w:rFonts w:ascii="Times New Roman" w:hAnsi="Times New Roman"/>
          <w:sz w:val="22"/>
          <w:szCs w:val="22"/>
          <w:lang w:val="it-IT"/>
        </w:rPr>
        <w:t>derivanti dai più recenti risultati della ricerca didattica delle varie discipline e dalle indicazioni nazionali</w:t>
      </w:r>
      <w:r w:rsidR="009A13D9">
        <w:rPr>
          <w:rFonts w:ascii="Times New Roman" w:hAnsi="Times New Roman"/>
          <w:sz w:val="22"/>
          <w:szCs w:val="22"/>
          <w:lang w:val="it-IT"/>
        </w:rPr>
        <w:t>;</w:t>
      </w:r>
    </w:p>
    <w:p w14:paraId="7A27E284" w14:textId="22ED55DD" w:rsidR="009E1BFA" w:rsidRDefault="009E1BFA" w:rsidP="00D81072">
      <w:pPr>
        <w:pStyle w:val="Abstract"/>
        <w:numPr>
          <w:ilvl w:val="0"/>
          <w:numId w:val="29"/>
        </w:numPr>
        <w:spacing w:after="0" w:line="276" w:lineRule="auto"/>
        <w:rPr>
          <w:rFonts w:ascii="Times New Roman" w:hAnsi="Times New Roman"/>
          <w:sz w:val="22"/>
          <w:szCs w:val="22"/>
          <w:lang w:val="it-IT"/>
        </w:rPr>
      </w:pPr>
      <w:r w:rsidRPr="00D81072">
        <w:rPr>
          <w:rFonts w:ascii="Times New Roman" w:hAnsi="Times New Roman"/>
          <w:sz w:val="22"/>
          <w:szCs w:val="22"/>
          <w:lang w:val="it-IT"/>
        </w:rPr>
        <w:lastRenderedPageBreak/>
        <w:t xml:space="preserve">facilita la </w:t>
      </w:r>
      <w:r w:rsidRPr="00D81072">
        <w:rPr>
          <w:rFonts w:ascii="Times New Roman" w:hAnsi="Times New Roman"/>
          <w:bCs/>
          <w:iCs/>
          <w:sz w:val="22"/>
          <w:szCs w:val="22"/>
          <w:lang w:val="it-IT"/>
        </w:rPr>
        <w:t xml:space="preserve">riduzione della distanza </w:t>
      </w:r>
      <w:r w:rsidRPr="00D81072">
        <w:rPr>
          <w:rFonts w:ascii="Times New Roman" w:hAnsi="Times New Roman"/>
          <w:sz w:val="22"/>
          <w:szCs w:val="22"/>
          <w:lang w:val="it-IT"/>
        </w:rPr>
        <w:t>tra il vissuto quotidiano degli studenti e quanto si apprende a Scuola.</w:t>
      </w:r>
    </w:p>
    <w:p w14:paraId="0603C0DA" w14:textId="77777777" w:rsidR="0063092F" w:rsidRPr="00D81072" w:rsidRDefault="0063092F" w:rsidP="00D97C13">
      <w:pPr>
        <w:pStyle w:val="Abstract"/>
        <w:spacing w:after="0" w:line="276" w:lineRule="auto"/>
        <w:ind w:left="0"/>
        <w:rPr>
          <w:rFonts w:ascii="Times New Roman" w:hAnsi="Times New Roman"/>
          <w:sz w:val="22"/>
          <w:szCs w:val="22"/>
          <w:lang w:val="it-IT"/>
        </w:rPr>
      </w:pPr>
    </w:p>
    <w:p w14:paraId="062D4692" w14:textId="207C2443" w:rsidR="009E5C15" w:rsidRDefault="008712D7" w:rsidP="00181459">
      <w:pPr>
        <w:pStyle w:val="Abstract"/>
        <w:spacing w:after="0" w:line="276" w:lineRule="auto"/>
        <w:ind w:left="0"/>
        <w:rPr>
          <w:rFonts w:ascii="Times New Roman" w:hAnsi="Times New Roman"/>
          <w:bCs/>
          <w:sz w:val="22"/>
          <w:szCs w:val="22"/>
          <w:lang w:val="it-IT"/>
        </w:rPr>
      </w:pPr>
      <w:r w:rsidRPr="008712D7">
        <w:rPr>
          <w:rFonts w:ascii="Times New Roman" w:hAnsi="Times New Roman"/>
          <w:sz w:val="22"/>
          <w:szCs w:val="22"/>
          <w:lang w:val="it"/>
        </w:rPr>
        <w:t xml:space="preserve">Partendo </w:t>
      </w:r>
      <w:r>
        <w:rPr>
          <w:rFonts w:ascii="Times New Roman" w:hAnsi="Times New Roman"/>
          <w:sz w:val="22"/>
          <w:szCs w:val="22"/>
          <w:lang w:val="it"/>
        </w:rPr>
        <w:t>da queste indicazioni ci si è chiesti come progettare dei percorsi di aggiornamento per gli insegnanti in servizio che potessero avere la pratica di laboratorio come elemento fondante e che avesse</w:t>
      </w:r>
      <w:r w:rsidR="00B1601A">
        <w:rPr>
          <w:rFonts w:ascii="Times New Roman" w:hAnsi="Times New Roman"/>
          <w:sz w:val="22"/>
          <w:szCs w:val="22"/>
          <w:lang w:val="it"/>
        </w:rPr>
        <w:t>ro</w:t>
      </w:r>
      <w:r>
        <w:rPr>
          <w:rFonts w:ascii="Times New Roman" w:hAnsi="Times New Roman"/>
          <w:sz w:val="22"/>
          <w:szCs w:val="22"/>
          <w:lang w:val="it"/>
        </w:rPr>
        <w:t xml:space="preserve"> </w:t>
      </w:r>
      <w:r w:rsidRPr="008712D7">
        <w:rPr>
          <w:rFonts w:ascii="Times New Roman" w:hAnsi="Times New Roman"/>
          <w:sz w:val="22"/>
          <w:szCs w:val="22"/>
          <w:lang w:val="it"/>
        </w:rPr>
        <w:t xml:space="preserve">come finalità la progettazione di una </w:t>
      </w:r>
      <w:r w:rsidR="009E5C15" w:rsidRPr="008712D7">
        <w:rPr>
          <w:rFonts w:ascii="Times New Roman" w:hAnsi="Times New Roman"/>
          <w:sz w:val="22"/>
          <w:szCs w:val="22"/>
          <w:lang w:val="it-IT"/>
        </w:rPr>
        <w:t xml:space="preserve">didattica </w:t>
      </w:r>
      <w:r w:rsidRPr="008712D7">
        <w:rPr>
          <w:rFonts w:ascii="Times New Roman" w:hAnsi="Times New Roman"/>
          <w:sz w:val="22"/>
          <w:szCs w:val="22"/>
          <w:lang w:val="it-IT"/>
        </w:rPr>
        <w:t xml:space="preserve">vista </w:t>
      </w:r>
      <w:r w:rsidR="009E5C15" w:rsidRPr="008712D7">
        <w:rPr>
          <w:rFonts w:ascii="Times New Roman" w:hAnsi="Times New Roman"/>
          <w:sz w:val="22"/>
          <w:szCs w:val="22"/>
          <w:lang w:val="it-IT"/>
        </w:rPr>
        <w:t xml:space="preserve">come </w:t>
      </w:r>
      <w:r w:rsidR="009E5C15" w:rsidRPr="008712D7">
        <w:rPr>
          <w:rFonts w:ascii="Times New Roman" w:hAnsi="Times New Roman"/>
          <w:bCs/>
          <w:sz w:val="22"/>
          <w:szCs w:val="22"/>
          <w:lang w:val="it-IT"/>
        </w:rPr>
        <w:t>ambiente di apprendimento attivo e in continua evoluzione</w:t>
      </w:r>
      <w:r>
        <w:rPr>
          <w:rFonts w:ascii="Times New Roman" w:hAnsi="Times New Roman"/>
          <w:bCs/>
          <w:sz w:val="22"/>
          <w:szCs w:val="22"/>
          <w:lang w:val="it-IT"/>
        </w:rPr>
        <w:t>.</w:t>
      </w:r>
    </w:p>
    <w:p w14:paraId="50292681" w14:textId="655AA445" w:rsidR="009E5C15" w:rsidRDefault="00841355" w:rsidP="002026E9">
      <w:pPr>
        <w:pStyle w:val="Abstract"/>
        <w:spacing w:after="0" w:line="276" w:lineRule="auto"/>
        <w:ind w:left="0"/>
        <w:rPr>
          <w:rFonts w:ascii="Times New Roman" w:hAnsi="Times New Roman"/>
          <w:sz w:val="22"/>
          <w:szCs w:val="22"/>
          <w:lang w:val="it-IT"/>
        </w:rPr>
      </w:pPr>
      <w:r>
        <w:rPr>
          <w:rFonts w:ascii="Times New Roman" w:hAnsi="Times New Roman"/>
          <w:bCs/>
          <w:sz w:val="22"/>
          <w:szCs w:val="22"/>
          <w:lang w:val="it-IT"/>
        </w:rPr>
        <w:t>Affinché l’insegnante possa fare u</w:t>
      </w:r>
      <w:r w:rsidR="008712D7">
        <w:rPr>
          <w:rFonts w:ascii="Times New Roman" w:hAnsi="Times New Roman"/>
          <w:bCs/>
          <w:sz w:val="22"/>
          <w:szCs w:val="22"/>
          <w:lang w:val="it-IT"/>
        </w:rPr>
        <w:t xml:space="preserve">na buona progettazione didattica </w:t>
      </w:r>
      <w:r>
        <w:rPr>
          <w:rFonts w:ascii="Times New Roman" w:hAnsi="Times New Roman"/>
          <w:bCs/>
          <w:sz w:val="22"/>
          <w:szCs w:val="22"/>
          <w:lang w:val="it-IT"/>
        </w:rPr>
        <w:t>deve</w:t>
      </w:r>
      <w:r w:rsidR="002026E9">
        <w:rPr>
          <w:rFonts w:ascii="Times New Roman" w:hAnsi="Times New Roman"/>
          <w:bCs/>
          <w:sz w:val="22"/>
          <w:szCs w:val="22"/>
          <w:lang w:val="it-IT"/>
        </w:rPr>
        <w:t xml:space="preserve"> possedere alcuni prerequisiti irrinunciabili nell’area delle conoscenze (contenuti disciplinari, nuove tecnologie, processi di apprendimento, contesto classe) e delle competenze (metodologico - didattiche,</w:t>
      </w:r>
      <w:r w:rsidR="002026E9" w:rsidRPr="002026E9">
        <w:rPr>
          <w:rFonts w:ascii="Times New Roman" w:hAnsi="Times New Roman"/>
          <w:bCs/>
          <w:sz w:val="22"/>
          <w:szCs w:val="22"/>
          <w:lang w:val="it-IT"/>
        </w:rPr>
        <w:t xml:space="preserve"> </w:t>
      </w:r>
      <w:r w:rsidR="002026E9">
        <w:rPr>
          <w:rFonts w:ascii="Times New Roman" w:hAnsi="Times New Roman"/>
          <w:bCs/>
          <w:sz w:val="22"/>
          <w:szCs w:val="22"/>
          <w:lang w:val="it-IT"/>
        </w:rPr>
        <w:t>tecniche, organizzative, comunicativo – relazionali). Le attività di aggiornamento devono quindi intervenire su questi elementi al fine di accrescere l’</w:t>
      </w:r>
      <w:r w:rsidR="009E5C15" w:rsidRPr="00181459">
        <w:rPr>
          <w:rFonts w:ascii="Times New Roman" w:hAnsi="Times New Roman"/>
          <w:sz w:val="22"/>
          <w:szCs w:val="22"/>
          <w:lang w:val="it-IT"/>
        </w:rPr>
        <w:t>efficacia nell’insegnamento</w:t>
      </w:r>
      <w:r w:rsidR="002026E9">
        <w:rPr>
          <w:rFonts w:ascii="Times New Roman" w:hAnsi="Times New Roman"/>
          <w:sz w:val="22"/>
          <w:szCs w:val="22"/>
          <w:lang w:val="it-IT"/>
        </w:rPr>
        <w:t xml:space="preserve"> e mantenerla nel tempo attraverso un processo continuo di miglioramento e innovazione. Questa efficacia </w:t>
      </w:r>
      <w:r w:rsidR="009E5C15" w:rsidRPr="00181459">
        <w:rPr>
          <w:rFonts w:ascii="Times New Roman" w:hAnsi="Times New Roman"/>
          <w:sz w:val="22"/>
          <w:szCs w:val="22"/>
          <w:lang w:val="it-IT"/>
        </w:rPr>
        <w:t xml:space="preserve">è fortemente connessa alla percezione </w:t>
      </w:r>
      <w:r w:rsidR="002026E9">
        <w:rPr>
          <w:rFonts w:ascii="Times New Roman" w:hAnsi="Times New Roman"/>
          <w:sz w:val="22"/>
          <w:szCs w:val="22"/>
          <w:lang w:val="it-IT"/>
        </w:rPr>
        <w:t xml:space="preserve">che l’insegnante ha </w:t>
      </w:r>
      <w:r w:rsidR="009E5C15" w:rsidRPr="00181459">
        <w:rPr>
          <w:rFonts w:ascii="Times New Roman" w:hAnsi="Times New Roman"/>
          <w:sz w:val="22"/>
          <w:szCs w:val="22"/>
          <w:lang w:val="it-IT"/>
        </w:rPr>
        <w:t>di:</w:t>
      </w:r>
    </w:p>
    <w:p w14:paraId="786B8D3C" w14:textId="77777777" w:rsidR="0054062D" w:rsidRPr="002026E9" w:rsidRDefault="0054062D" w:rsidP="002026E9">
      <w:pPr>
        <w:pStyle w:val="Abstract"/>
        <w:spacing w:after="0" w:line="276" w:lineRule="auto"/>
        <w:ind w:left="0"/>
        <w:rPr>
          <w:rFonts w:ascii="Times New Roman" w:hAnsi="Times New Roman"/>
          <w:bCs/>
          <w:sz w:val="22"/>
          <w:szCs w:val="22"/>
          <w:lang w:val="it-IT"/>
        </w:rPr>
      </w:pPr>
    </w:p>
    <w:p w14:paraId="55B6FD73" w14:textId="77777777" w:rsidR="005131EC" w:rsidRPr="00181459" w:rsidRDefault="009E5C15" w:rsidP="00F55663">
      <w:pPr>
        <w:pStyle w:val="Abstract"/>
        <w:numPr>
          <w:ilvl w:val="1"/>
          <w:numId w:val="21"/>
        </w:numPr>
        <w:spacing w:after="0" w:line="276" w:lineRule="auto"/>
        <w:rPr>
          <w:rFonts w:ascii="Times New Roman" w:hAnsi="Times New Roman"/>
          <w:sz w:val="22"/>
          <w:szCs w:val="22"/>
          <w:lang w:val="it-IT"/>
        </w:rPr>
      </w:pPr>
      <w:r w:rsidRPr="00181459">
        <w:rPr>
          <w:rFonts w:ascii="Times New Roman" w:hAnsi="Times New Roman"/>
          <w:b/>
          <w:bCs/>
          <w:sz w:val="22"/>
          <w:szCs w:val="22"/>
          <w:lang w:val="it-IT"/>
        </w:rPr>
        <w:t xml:space="preserve">avere la capacità </w:t>
      </w:r>
      <w:r w:rsidR="000C24E4" w:rsidRPr="00181459">
        <w:rPr>
          <w:rFonts w:ascii="Times New Roman" w:hAnsi="Times New Roman"/>
          <w:sz w:val="22"/>
          <w:szCs w:val="22"/>
          <w:lang w:val="it-IT"/>
        </w:rPr>
        <w:t>di organizzare e svolgere l’attività didattica</w:t>
      </w:r>
    </w:p>
    <w:p w14:paraId="682615C4" w14:textId="77777777" w:rsidR="005131EC" w:rsidRPr="00181459" w:rsidRDefault="009E5C15" w:rsidP="00F55663">
      <w:pPr>
        <w:pStyle w:val="Abstract"/>
        <w:numPr>
          <w:ilvl w:val="1"/>
          <w:numId w:val="21"/>
        </w:numPr>
        <w:spacing w:after="0" w:line="276" w:lineRule="auto"/>
        <w:rPr>
          <w:rFonts w:ascii="Times New Roman" w:hAnsi="Times New Roman"/>
          <w:sz w:val="22"/>
          <w:szCs w:val="22"/>
          <w:lang w:val="it-IT"/>
        </w:rPr>
      </w:pPr>
      <w:r w:rsidRPr="00181459">
        <w:rPr>
          <w:rFonts w:ascii="Times New Roman" w:hAnsi="Times New Roman"/>
          <w:b/>
          <w:bCs/>
          <w:sz w:val="22"/>
          <w:szCs w:val="22"/>
          <w:lang w:val="it-IT"/>
        </w:rPr>
        <w:t xml:space="preserve">avere familiarità </w:t>
      </w:r>
      <w:r w:rsidR="000C24E4" w:rsidRPr="00181459">
        <w:rPr>
          <w:rFonts w:ascii="Times New Roman" w:hAnsi="Times New Roman"/>
          <w:sz w:val="22"/>
          <w:szCs w:val="22"/>
          <w:lang w:val="it-IT"/>
        </w:rPr>
        <w:t>con i contenuti, gli strumenti e le tecnologie</w:t>
      </w:r>
    </w:p>
    <w:p w14:paraId="181DFD1D" w14:textId="3460D5C0" w:rsidR="005131EC" w:rsidRPr="00181459" w:rsidRDefault="009E5C15" w:rsidP="00F55663">
      <w:pPr>
        <w:pStyle w:val="Abstract"/>
        <w:numPr>
          <w:ilvl w:val="1"/>
          <w:numId w:val="21"/>
        </w:numPr>
        <w:spacing w:after="0" w:line="276" w:lineRule="auto"/>
        <w:rPr>
          <w:rFonts w:ascii="Times New Roman" w:hAnsi="Times New Roman"/>
          <w:sz w:val="22"/>
          <w:szCs w:val="22"/>
          <w:lang w:val="it-IT"/>
        </w:rPr>
      </w:pPr>
      <w:r w:rsidRPr="00181459">
        <w:rPr>
          <w:rFonts w:ascii="Times New Roman" w:hAnsi="Times New Roman"/>
          <w:b/>
          <w:bCs/>
          <w:sz w:val="22"/>
          <w:szCs w:val="22"/>
          <w:lang w:val="it-IT"/>
        </w:rPr>
        <w:t xml:space="preserve">avere la capacità </w:t>
      </w:r>
      <w:r w:rsidR="000C24E4" w:rsidRPr="00181459">
        <w:rPr>
          <w:rFonts w:ascii="Times New Roman" w:hAnsi="Times New Roman"/>
          <w:sz w:val="22"/>
          <w:szCs w:val="22"/>
          <w:lang w:val="it-IT"/>
        </w:rPr>
        <w:t>di rapp</w:t>
      </w:r>
      <w:r w:rsidR="001D51B0">
        <w:rPr>
          <w:rFonts w:ascii="Times New Roman" w:hAnsi="Times New Roman"/>
          <w:sz w:val="22"/>
          <w:szCs w:val="22"/>
          <w:lang w:val="it-IT"/>
        </w:rPr>
        <w:t>ortarsi alla classe e di gestirla in vari diversi</w:t>
      </w:r>
    </w:p>
    <w:p w14:paraId="6B4BF35C" w14:textId="77777777" w:rsidR="009E5C15" w:rsidRPr="0054062D" w:rsidRDefault="009E5C15" w:rsidP="00F55663">
      <w:pPr>
        <w:pStyle w:val="Abstract"/>
        <w:spacing w:after="0" w:line="276" w:lineRule="auto"/>
        <w:ind w:left="360"/>
        <w:jc w:val="left"/>
        <w:rPr>
          <w:rFonts w:ascii="Times New Roman" w:hAnsi="Times New Roman"/>
          <w:sz w:val="22"/>
          <w:szCs w:val="22"/>
          <w:lang w:val="it-IT"/>
        </w:rPr>
      </w:pPr>
    </w:p>
    <w:p w14:paraId="238AE9AF" w14:textId="07FF37AF" w:rsidR="009E5C15" w:rsidRDefault="0054062D" w:rsidP="0054062D">
      <w:pPr>
        <w:pStyle w:val="Abstract"/>
        <w:spacing w:after="0" w:line="276" w:lineRule="auto"/>
        <w:ind w:left="0"/>
        <w:rPr>
          <w:rFonts w:ascii="Times New Roman" w:hAnsi="Times New Roman"/>
          <w:bCs/>
          <w:iCs/>
          <w:sz w:val="22"/>
          <w:szCs w:val="22"/>
          <w:lang w:val="it-IT"/>
        </w:rPr>
      </w:pPr>
      <w:r>
        <w:rPr>
          <w:rFonts w:ascii="Times New Roman" w:hAnsi="Times New Roman"/>
          <w:sz w:val="22"/>
          <w:szCs w:val="22"/>
          <w:lang w:val="it-IT"/>
        </w:rPr>
        <w:t>Le</w:t>
      </w:r>
      <w:r w:rsidRPr="0054062D">
        <w:rPr>
          <w:rFonts w:ascii="Times New Roman" w:hAnsi="Times New Roman"/>
          <w:sz w:val="22"/>
          <w:szCs w:val="22"/>
          <w:lang w:val="it-IT"/>
        </w:rPr>
        <w:t xml:space="preserve"> attuali </w:t>
      </w:r>
      <w:r w:rsidRPr="0054062D">
        <w:rPr>
          <w:rFonts w:ascii="Times New Roman" w:hAnsi="Times New Roman"/>
          <w:bCs/>
          <w:iCs/>
          <w:sz w:val="22"/>
          <w:szCs w:val="22"/>
          <w:lang w:val="it-IT"/>
        </w:rPr>
        <w:t>criticità n</w:t>
      </w:r>
      <w:r w:rsidR="009E5C15" w:rsidRPr="0054062D">
        <w:rPr>
          <w:rFonts w:ascii="Times New Roman" w:hAnsi="Times New Roman"/>
          <w:bCs/>
          <w:iCs/>
          <w:sz w:val="22"/>
          <w:szCs w:val="22"/>
          <w:lang w:val="it-IT"/>
        </w:rPr>
        <w:t>ell’insegnamento della fisica nella Scuola Secondaria</w:t>
      </w:r>
      <w:r>
        <w:rPr>
          <w:rFonts w:ascii="Times New Roman" w:hAnsi="Times New Roman"/>
          <w:bCs/>
          <w:iCs/>
          <w:sz w:val="22"/>
          <w:szCs w:val="22"/>
          <w:lang w:val="it-IT"/>
        </w:rPr>
        <w:t>, in relazione soprattutto al contesto laboratorio, possono essere ricondotte principalmente a:</w:t>
      </w:r>
    </w:p>
    <w:p w14:paraId="6507EF17" w14:textId="77777777" w:rsidR="00F40351" w:rsidRDefault="00F40351" w:rsidP="0054062D">
      <w:pPr>
        <w:pStyle w:val="Abstract"/>
        <w:spacing w:after="0" w:line="276" w:lineRule="auto"/>
        <w:ind w:left="0"/>
        <w:rPr>
          <w:rFonts w:ascii="Times New Roman" w:hAnsi="Times New Roman"/>
          <w:bCs/>
          <w:iCs/>
          <w:sz w:val="22"/>
          <w:szCs w:val="22"/>
          <w:lang w:val="it-IT"/>
        </w:rPr>
      </w:pPr>
    </w:p>
    <w:p w14:paraId="544DE7F1" w14:textId="602A37DC" w:rsidR="009F64A5" w:rsidRDefault="0054062D" w:rsidP="009F64A5">
      <w:pPr>
        <w:pStyle w:val="Abstract"/>
        <w:numPr>
          <w:ilvl w:val="0"/>
          <w:numId w:val="31"/>
        </w:numPr>
        <w:spacing w:after="0" w:line="276" w:lineRule="auto"/>
        <w:rPr>
          <w:rFonts w:ascii="Times New Roman" w:hAnsi="Times New Roman"/>
          <w:sz w:val="22"/>
          <w:szCs w:val="22"/>
          <w:lang w:val="it-IT"/>
        </w:rPr>
      </w:pPr>
      <w:r w:rsidRPr="00067E6C">
        <w:rPr>
          <w:rFonts w:ascii="Times New Roman" w:hAnsi="Times New Roman"/>
          <w:b/>
          <w:bCs/>
          <w:sz w:val="22"/>
          <w:szCs w:val="22"/>
          <w:lang w:val="it-IT"/>
        </w:rPr>
        <w:t>Formazione in ingresso</w:t>
      </w:r>
      <w:r w:rsidRPr="009F64A5">
        <w:rPr>
          <w:rFonts w:ascii="Times New Roman" w:hAnsi="Times New Roman"/>
          <w:bCs/>
          <w:sz w:val="22"/>
          <w:szCs w:val="22"/>
          <w:lang w:val="it-IT"/>
        </w:rPr>
        <w:t xml:space="preserve">: la formazione della figura professionale dell’insegnante in Italia ad oggi non è stata ancora istituzionalizzata. I laureati accedono all’insegnamento delle discipline seguendo percorsi tortuosi e non finalizzati a metterli nella condizione di poter fare un’adeguata progettazione didattica nelle classi. Per quanto riguarda </w:t>
      </w:r>
      <w:r w:rsidR="009F64A5" w:rsidRPr="009F64A5">
        <w:rPr>
          <w:rFonts w:ascii="Times New Roman" w:hAnsi="Times New Roman"/>
          <w:bCs/>
          <w:sz w:val="22"/>
          <w:szCs w:val="22"/>
          <w:lang w:val="it-IT"/>
        </w:rPr>
        <w:t xml:space="preserve">la Fisica </w:t>
      </w:r>
      <w:r w:rsidRPr="009F64A5">
        <w:rPr>
          <w:rFonts w:ascii="Times New Roman" w:hAnsi="Times New Roman"/>
          <w:bCs/>
          <w:sz w:val="22"/>
          <w:szCs w:val="22"/>
          <w:lang w:val="it-IT"/>
        </w:rPr>
        <w:t xml:space="preserve">nello specifico, </w:t>
      </w:r>
      <w:r w:rsidR="009F64A5" w:rsidRPr="009F64A5">
        <w:rPr>
          <w:rFonts w:ascii="Times New Roman" w:hAnsi="Times New Roman"/>
          <w:bCs/>
          <w:sz w:val="22"/>
          <w:szCs w:val="22"/>
          <w:lang w:val="it-IT"/>
        </w:rPr>
        <w:t>possono insegnarla anche laureati in altre discipline scientifiche che non hanno adeguate conoscenze contenutistiche</w:t>
      </w:r>
      <w:r w:rsidR="00067E6C">
        <w:rPr>
          <w:rFonts w:ascii="Times New Roman" w:hAnsi="Times New Roman"/>
          <w:bCs/>
          <w:sz w:val="22"/>
          <w:szCs w:val="22"/>
          <w:lang w:val="it-IT"/>
        </w:rPr>
        <w:t>, anche se hanno integrato il loro curriculum con il numero di CFU richiesto dal Ministero,</w:t>
      </w:r>
      <w:r w:rsidR="009F64A5" w:rsidRPr="009F64A5">
        <w:rPr>
          <w:rFonts w:ascii="Times New Roman" w:hAnsi="Times New Roman"/>
          <w:bCs/>
          <w:sz w:val="22"/>
          <w:szCs w:val="22"/>
          <w:lang w:val="it-IT"/>
        </w:rPr>
        <w:t xml:space="preserve"> ma soprattutto non sono mai entr</w:t>
      </w:r>
      <w:r w:rsidR="00067E6C">
        <w:rPr>
          <w:rFonts w:ascii="Times New Roman" w:hAnsi="Times New Roman"/>
          <w:bCs/>
          <w:sz w:val="22"/>
          <w:szCs w:val="22"/>
          <w:lang w:val="it-IT"/>
        </w:rPr>
        <w:t>ati in un laboratorio di fisica!</w:t>
      </w:r>
      <w:r w:rsidR="009F64A5" w:rsidRPr="009F64A5">
        <w:rPr>
          <w:rFonts w:ascii="Times New Roman" w:hAnsi="Times New Roman"/>
          <w:bCs/>
          <w:sz w:val="22"/>
          <w:szCs w:val="22"/>
          <w:lang w:val="it-IT"/>
        </w:rPr>
        <w:t xml:space="preserve"> Le rilevazioni statistiche dimostrano che ci sono notevoli differenze rispetto ai titoli di studio degli insegnanti e alla percentuale di studenti che ricevono un insegnamento di matematica o di scienze da docenti con una laurea nella disciplina insegnata. È stato evidenziato che i docenti con un titolo accademico specifico in una materia ottengono risultati migliori di</w:t>
      </w:r>
      <w:r w:rsidR="009F64A5">
        <w:rPr>
          <w:rFonts w:ascii="Times New Roman" w:hAnsi="Times New Roman"/>
          <w:bCs/>
          <w:sz w:val="22"/>
          <w:szCs w:val="22"/>
          <w:lang w:val="it-IT"/>
        </w:rPr>
        <w:t xml:space="preserve"> </w:t>
      </w:r>
      <w:r w:rsidR="009F64A5" w:rsidRPr="009F64A5">
        <w:rPr>
          <w:rFonts w:ascii="Times New Roman" w:hAnsi="Times New Roman"/>
          <w:bCs/>
          <w:sz w:val="22"/>
          <w:szCs w:val="22"/>
          <w:lang w:val="it-IT"/>
        </w:rPr>
        <w:t xml:space="preserve">quelli che insegnano “al di fuori del proprio ambito” </w:t>
      </w:r>
      <w:r w:rsidR="000C1F58">
        <w:rPr>
          <w:rFonts w:ascii="Times New Roman" w:hAnsi="Times New Roman"/>
          <w:bCs/>
          <w:sz w:val="22"/>
          <w:szCs w:val="22"/>
          <w:lang w:val="it-IT"/>
        </w:rPr>
        <w:t xml:space="preserve">[7]. </w:t>
      </w:r>
      <w:r w:rsidR="00067E6C" w:rsidRPr="00067E6C">
        <w:rPr>
          <w:rFonts w:ascii="Times New Roman" w:hAnsi="Times New Roman"/>
          <w:sz w:val="22"/>
          <w:szCs w:val="22"/>
          <w:lang w:val="it-IT"/>
        </w:rPr>
        <w:t xml:space="preserve">Oltre a porsi il problema di quali lacune contenutistiche colmare, </w:t>
      </w:r>
      <w:r w:rsidR="00631F85">
        <w:rPr>
          <w:rFonts w:ascii="Times New Roman" w:hAnsi="Times New Roman"/>
          <w:sz w:val="22"/>
          <w:szCs w:val="22"/>
          <w:lang w:val="it-IT"/>
        </w:rPr>
        <w:t xml:space="preserve">non si può certo liquidare </w:t>
      </w:r>
      <w:r w:rsidR="00067E6C">
        <w:rPr>
          <w:rFonts w:ascii="Times New Roman" w:hAnsi="Times New Roman"/>
          <w:sz w:val="22"/>
          <w:szCs w:val="22"/>
          <w:lang w:val="it-IT"/>
        </w:rPr>
        <w:t>la questione del laboratorio con un corso di aggiornamento di poche ore.</w:t>
      </w:r>
    </w:p>
    <w:p w14:paraId="23E2D273" w14:textId="77777777" w:rsidR="0063092F" w:rsidRPr="00CB1B13" w:rsidRDefault="0063092F" w:rsidP="0063092F">
      <w:pPr>
        <w:pStyle w:val="Abstract"/>
        <w:numPr>
          <w:ilvl w:val="0"/>
          <w:numId w:val="31"/>
        </w:numPr>
        <w:spacing w:after="0" w:line="276" w:lineRule="auto"/>
        <w:rPr>
          <w:rFonts w:ascii="Times New Roman" w:hAnsi="Times New Roman"/>
          <w:color w:val="auto"/>
          <w:sz w:val="22"/>
          <w:szCs w:val="22"/>
          <w:lang w:val="it-IT"/>
        </w:rPr>
      </w:pPr>
      <w:r w:rsidRPr="00CB1B13">
        <w:rPr>
          <w:rFonts w:ascii="Times New Roman" w:hAnsi="Times New Roman"/>
          <w:b/>
          <w:bCs/>
          <w:sz w:val="22"/>
          <w:szCs w:val="22"/>
          <w:lang w:val="it-IT"/>
        </w:rPr>
        <w:t>Difficoltà nel collocare l’attività di laboratorio</w:t>
      </w:r>
      <w:r>
        <w:rPr>
          <w:rFonts w:ascii="Times New Roman" w:hAnsi="Times New Roman"/>
          <w:bCs/>
          <w:sz w:val="22"/>
          <w:szCs w:val="22"/>
          <w:lang w:val="it-IT"/>
        </w:rPr>
        <w:t>:</w:t>
      </w:r>
      <w:r>
        <w:rPr>
          <w:rFonts w:ascii="Times New Roman" w:hAnsi="Times New Roman"/>
          <w:color w:val="auto"/>
          <w:sz w:val="22"/>
          <w:szCs w:val="22"/>
          <w:lang w:val="it-IT"/>
        </w:rPr>
        <w:t xml:space="preserve"> c</w:t>
      </w:r>
      <w:r w:rsidRPr="00CB1B13">
        <w:rPr>
          <w:rFonts w:ascii="Times New Roman" w:hAnsi="Times New Roman"/>
          <w:bCs/>
          <w:sz w:val="22"/>
          <w:szCs w:val="22"/>
          <w:lang w:val="it-IT"/>
        </w:rPr>
        <w:t xml:space="preserve">onoscere un esperimento </w:t>
      </w:r>
      <w:r w:rsidRPr="00CB1B13">
        <w:rPr>
          <w:rFonts w:ascii="Times New Roman" w:hAnsi="Times New Roman"/>
          <w:bCs/>
          <w:iCs/>
          <w:sz w:val="22"/>
          <w:szCs w:val="22"/>
          <w:lang w:val="it-IT"/>
        </w:rPr>
        <w:t>non vuol dire saperlo tradurre in uno strumento didattico</w:t>
      </w:r>
      <w:r w:rsidRPr="00CB1B13">
        <w:rPr>
          <w:rFonts w:ascii="Times New Roman" w:hAnsi="Times New Roman"/>
          <w:bCs/>
          <w:sz w:val="22"/>
          <w:szCs w:val="22"/>
          <w:lang w:val="it-IT"/>
        </w:rPr>
        <w:t xml:space="preserve">. Questo richiede non solo conoscenza dei contenuti e abilità pratiche ma anche capacità progettuali. </w:t>
      </w:r>
      <w:r>
        <w:rPr>
          <w:rFonts w:ascii="Times New Roman" w:hAnsi="Times New Roman"/>
          <w:bCs/>
          <w:sz w:val="22"/>
          <w:szCs w:val="22"/>
          <w:lang w:val="it-IT"/>
        </w:rPr>
        <w:t>È</w:t>
      </w:r>
      <w:r w:rsidRPr="00CB1B13">
        <w:rPr>
          <w:rFonts w:ascii="Times New Roman" w:hAnsi="Times New Roman"/>
          <w:bCs/>
          <w:sz w:val="22"/>
          <w:szCs w:val="22"/>
          <w:lang w:val="it-IT"/>
        </w:rPr>
        <w:t xml:space="preserve"> preferibile incardinare il laboratorio in un percorso didattico</w:t>
      </w:r>
      <w:r>
        <w:rPr>
          <w:rFonts w:ascii="Times New Roman" w:hAnsi="Times New Roman"/>
          <w:bCs/>
          <w:sz w:val="22"/>
          <w:szCs w:val="22"/>
          <w:lang w:val="it-IT"/>
        </w:rPr>
        <w:t>, piuttosto che impostarlo come attività a sé stante, ed</w:t>
      </w:r>
      <w:r w:rsidRPr="00CB1B13">
        <w:rPr>
          <w:rFonts w:ascii="Times New Roman" w:hAnsi="Times New Roman"/>
          <w:bCs/>
          <w:sz w:val="22"/>
          <w:szCs w:val="22"/>
          <w:lang w:val="it-IT"/>
        </w:rPr>
        <w:t xml:space="preserve"> </w:t>
      </w:r>
      <w:r>
        <w:rPr>
          <w:rFonts w:ascii="Times New Roman" w:hAnsi="Times New Roman"/>
          <w:bCs/>
          <w:sz w:val="22"/>
          <w:szCs w:val="22"/>
          <w:lang w:val="it-IT"/>
        </w:rPr>
        <w:t>e</w:t>
      </w:r>
      <w:r w:rsidRPr="00CB1B13">
        <w:rPr>
          <w:rFonts w:ascii="Times New Roman" w:hAnsi="Times New Roman"/>
          <w:bCs/>
          <w:sz w:val="22"/>
          <w:szCs w:val="22"/>
          <w:lang w:val="it-IT"/>
        </w:rPr>
        <w:t>sistono divers</w:t>
      </w:r>
      <w:r>
        <w:rPr>
          <w:rFonts w:ascii="Times New Roman" w:hAnsi="Times New Roman"/>
          <w:bCs/>
          <w:sz w:val="22"/>
          <w:szCs w:val="22"/>
          <w:lang w:val="it-IT"/>
        </w:rPr>
        <w:t xml:space="preserve">i </w:t>
      </w:r>
      <w:r w:rsidRPr="00F40351">
        <w:rPr>
          <w:rFonts w:ascii="Times New Roman" w:hAnsi="Times New Roman"/>
          <w:bCs/>
          <w:sz w:val="22"/>
          <w:szCs w:val="22"/>
          <w:lang w:val="it-IT"/>
        </w:rPr>
        <w:t>approcci all’attività in laboratorio</w:t>
      </w:r>
      <w:r w:rsidRPr="00CB1B13">
        <w:rPr>
          <w:rFonts w:ascii="Times New Roman" w:hAnsi="Times New Roman"/>
          <w:bCs/>
          <w:sz w:val="22"/>
          <w:szCs w:val="22"/>
          <w:lang w:val="it-IT"/>
        </w:rPr>
        <w:t xml:space="preserve">. </w:t>
      </w:r>
      <w:r>
        <w:rPr>
          <w:rFonts w:ascii="Times New Roman" w:hAnsi="Times New Roman"/>
          <w:bCs/>
          <w:sz w:val="22"/>
          <w:szCs w:val="22"/>
          <w:lang w:val="it-IT"/>
        </w:rPr>
        <w:t>L’aggiornamento alla pratica del laboratorio non deve prevedere solo un aggiornamento tecnico ma anche proporre i diversi approcci messi a punto nell’ambito della ricerca in didattica, indicarne gli obiettivi, insegnare a contestualizzarli e quindi promuovere l’esercizio alla progettualità didattica.</w:t>
      </w:r>
    </w:p>
    <w:p w14:paraId="36651844" w14:textId="104C151D" w:rsidR="00CB1B13" w:rsidRPr="00CB1B13" w:rsidRDefault="00067E6C" w:rsidP="00CB1B13">
      <w:pPr>
        <w:pStyle w:val="Abstract"/>
        <w:numPr>
          <w:ilvl w:val="0"/>
          <w:numId w:val="31"/>
        </w:numPr>
        <w:spacing w:after="0" w:line="276" w:lineRule="auto"/>
        <w:rPr>
          <w:rFonts w:ascii="Times New Roman" w:hAnsi="Times New Roman"/>
          <w:color w:val="auto"/>
          <w:sz w:val="22"/>
          <w:szCs w:val="22"/>
          <w:lang w:val="it-IT"/>
        </w:rPr>
      </w:pPr>
      <w:r>
        <w:rPr>
          <w:rFonts w:ascii="Times New Roman" w:hAnsi="Times New Roman"/>
          <w:b/>
          <w:bCs/>
          <w:sz w:val="22"/>
          <w:szCs w:val="22"/>
          <w:lang w:val="it-IT"/>
        </w:rPr>
        <w:t xml:space="preserve">Difficoltà di contesto </w:t>
      </w:r>
      <w:r w:rsidRPr="00067E6C">
        <w:rPr>
          <w:rFonts w:ascii="Times New Roman" w:hAnsi="Times New Roman"/>
          <w:bCs/>
          <w:sz w:val="22"/>
          <w:szCs w:val="22"/>
          <w:lang w:val="it-IT"/>
        </w:rPr>
        <w:t>(</w:t>
      </w:r>
      <w:r>
        <w:rPr>
          <w:rFonts w:ascii="Times New Roman" w:hAnsi="Times New Roman"/>
          <w:bCs/>
          <w:sz w:val="22"/>
          <w:szCs w:val="22"/>
          <w:lang w:val="it-IT"/>
        </w:rPr>
        <w:t xml:space="preserve">contesto </w:t>
      </w:r>
      <w:r w:rsidRPr="00067E6C">
        <w:rPr>
          <w:rFonts w:ascii="Times New Roman" w:hAnsi="Times New Roman"/>
          <w:bCs/>
          <w:sz w:val="22"/>
          <w:szCs w:val="22"/>
          <w:lang w:val="it-IT"/>
        </w:rPr>
        <w:t>classe</w:t>
      </w:r>
      <w:r>
        <w:rPr>
          <w:rFonts w:ascii="Times New Roman" w:hAnsi="Times New Roman"/>
          <w:bCs/>
          <w:sz w:val="22"/>
          <w:szCs w:val="22"/>
          <w:lang w:val="it-IT"/>
        </w:rPr>
        <w:t xml:space="preserve"> e</w:t>
      </w:r>
      <w:r w:rsidRPr="00067E6C">
        <w:rPr>
          <w:rFonts w:ascii="Times New Roman" w:hAnsi="Times New Roman"/>
          <w:bCs/>
          <w:sz w:val="22"/>
          <w:szCs w:val="22"/>
          <w:lang w:val="it-IT"/>
        </w:rPr>
        <w:t xml:space="preserve"> logistica: tempi, spazi, risorse</w:t>
      </w:r>
      <w:r w:rsidRPr="00067E6C">
        <w:rPr>
          <w:rFonts w:ascii="Times New Roman" w:hAnsi="Times New Roman"/>
          <w:bCs/>
          <w:color w:val="auto"/>
          <w:sz w:val="22"/>
          <w:szCs w:val="22"/>
          <w:lang w:val="it-IT"/>
        </w:rPr>
        <w:t xml:space="preserve">): </w:t>
      </w:r>
      <w:r w:rsidRPr="00067E6C">
        <w:rPr>
          <w:rFonts w:ascii="Times New Roman" w:hAnsi="Times New Roman"/>
          <w:bCs/>
          <w:iCs/>
          <w:color w:val="auto"/>
          <w:sz w:val="22"/>
          <w:szCs w:val="22"/>
          <w:lang w:val="it-IT"/>
        </w:rPr>
        <w:t xml:space="preserve">per un insegnante è più che mai importante avere una conoscenza ampia tanto dei contenuti quanto delle procedure che caratterizzano un curricolo, nonché conoscenze didattiche, conoscenze sui processi di apprendimento </w:t>
      </w:r>
      <w:r w:rsidR="009E11CE">
        <w:rPr>
          <w:rFonts w:ascii="Times New Roman" w:hAnsi="Times New Roman"/>
          <w:bCs/>
          <w:iCs/>
          <w:color w:val="auto"/>
          <w:sz w:val="22"/>
          <w:szCs w:val="22"/>
          <w:lang w:val="it-IT"/>
        </w:rPr>
        <w:t>e sulle caratteristiche degli</w:t>
      </w:r>
      <w:r w:rsidRPr="00067E6C">
        <w:rPr>
          <w:rFonts w:ascii="Times New Roman" w:hAnsi="Times New Roman"/>
          <w:bCs/>
          <w:iCs/>
          <w:color w:val="auto"/>
          <w:sz w:val="22"/>
          <w:szCs w:val="22"/>
          <w:lang w:val="it-IT"/>
        </w:rPr>
        <w:t xml:space="preserve"> studenti, e infine conoscenze sulle tecnologie </w:t>
      </w:r>
      <w:r w:rsidRPr="00067E6C">
        <w:rPr>
          <w:rFonts w:ascii="Times New Roman" w:hAnsi="Times New Roman"/>
          <w:bCs/>
          <w:iCs/>
          <w:color w:val="auto"/>
          <w:sz w:val="22"/>
          <w:szCs w:val="22"/>
          <w:lang w:val="it-IT"/>
        </w:rPr>
        <w:lastRenderedPageBreak/>
        <w:t xml:space="preserve">dell’informazione </w:t>
      </w:r>
      <w:r w:rsidR="000C1F58">
        <w:rPr>
          <w:rFonts w:ascii="Times New Roman" w:hAnsi="Times New Roman"/>
          <w:bCs/>
          <w:iCs/>
          <w:color w:val="auto"/>
          <w:sz w:val="22"/>
          <w:szCs w:val="22"/>
          <w:lang w:val="it-IT"/>
        </w:rPr>
        <w:t>[8</w:t>
      </w:r>
      <w:r w:rsidR="00ED1A79">
        <w:rPr>
          <w:rFonts w:ascii="Times New Roman" w:hAnsi="Times New Roman"/>
          <w:bCs/>
          <w:iCs/>
          <w:color w:val="auto"/>
          <w:sz w:val="22"/>
          <w:szCs w:val="22"/>
          <w:lang w:val="it-IT"/>
        </w:rPr>
        <w:t>,9</w:t>
      </w:r>
      <w:r w:rsidR="000C1F58">
        <w:rPr>
          <w:rFonts w:ascii="Times New Roman" w:hAnsi="Times New Roman"/>
          <w:bCs/>
          <w:iCs/>
          <w:color w:val="auto"/>
          <w:sz w:val="22"/>
          <w:szCs w:val="22"/>
          <w:lang w:val="it-IT"/>
        </w:rPr>
        <w:t>]</w:t>
      </w:r>
      <w:r w:rsidRPr="00067E6C">
        <w:rPr>
          <w:rFonts w:ascii="Times New Roman" w:hAnsi="Times New Roman"/>
          <w:bCs/>
          <w:iCs/>
          <w:color w:val="auto"/>
          <w:sz w:val="22"/>
          <w:szCs w:val="22"/>
          <w:lang w:val="it-IT"/>
        </w:rPr>
        <w:t xml:space="preserve">. </w:t>
      </w:r>
      <w:r>
        <w:rPr>
          <w:rFonts w:ascii="Times New Roman" w:hAnsi="Times New Roman"/>
          <w:bCs/>
          <w:iCs/>
          <w:color w:val="auto"/>
          <w:sz w:val="22"/>
          <w:szCs w:val="22"/>
          <w:lang w:val="it-IT"/>
        </w:rPr>
        <w:t>Se da un lato la ricerca in didattica fornisce tanto materiale di studio e approfondimento, dall’altro l</w:t>
      </w:r>
      <w:r w:rsidR="00D94642" w:rsidRPr="00067E6C">
        <w:rPr>
          <w:rFonts w:ascii="Times New Roman" w:hAnsi="Times New Roman"/>
          <w:bCs/>
          <w:sz w:val="22"/>
          <w:szCs w:val="22"/>
          <w:lang w:val="it-IT"/>
        </w:rPr>
        <w:t>e nuove tecnologie e la realizzazione di esperimenti con materiale facilmente reperibile sono soluzioni ottimali in contesti difficili per approcciare un contenuto</w:t>
      </w:r>
      <w:r w:rsidR="00EA3452">
        <w:rPr>
          <w:rFonts w:ascii="Times New Roman" w:hAnsi="Times New Roman"/>
          <w:bCs/>
          <w:sz w:val="22"/>
          <w:szCs w:val="22"/>
          <w:lang w:val="it-IT"/>
        </w:rPr>
        <w:t xml:space="preserve"> (ad esempio in DAD)</w:t>
      </w:r>
      <w:r>
        <w:rPr>
          <w:rFonts w:ascii="Times New Roman" w:hAnsi="Times New Roman"/>
          <w:bCs/>
          <w:sz w:val="22"/>
          <w:szCs w:val="22"/>
          <w:lang w:val="it-IT"/>
        </w:rPr>
        <w:t>.</w:t>
      </w:r>
      <w:r w:rsidR="00D94642" w:rsidRPr="00067E6C">
        <w:rPr>
          <w:rFonts w:ascii="Times New Roman" w:hAnsi="Times New Roman"/>
          <w:bCs/>
          <w:sz w:val="22"/>
          <w:szCs w:val="22"/>
          <w:lang w:val="it-IT"/>
        </w:rPr>
        <w:t xml:space="preserve"> </w:t>
      </w:r>
      <w:r w:rsidR="00EA3452">
        <w:rPr>
          <w:rFonts w:ascii="Times New Roman" w:hAnsi="Times New Roman"/>
          <w:bCs/>
          <w:sz w:val="22"/>
          <w:szCs w:val="22"/>
          <w:lang w:val="it-IT"/>
        </w:rPr>
        <w:t xml:space="preserve">L’azione formativa dovrebbe </w:t>
      </w:r>
      <w:r w:rsidR="00CB1B13">
        <w:rPr>
          <w:rFonts w:ascii="Times New Roman" w:hAnsi="Times New Roman"/>
          <w:bCs/>
          <w:sz w:val="22"/>
          <w:szCs w:val="22"/>
          <w:lang w:val="it-IT"/>
        </w:rPr>
        <w:t>quindi avvicinare l’insegnante a questi strumenti per aiutarlo a sviluppare strategie, sviluppare nuove abilità e acquisire adattabilità al contesto.</w:t>
      </w:r>
    </w:p>
    <w:p w14:paraId="5BB6832E" w14:textId="77777777" w:rsidR="00F40351" w:rsidRPr="004B1BED" w:rsidRDefault="00F40351" w:rsidP="004B1BED">
      <w:pPr>
        <w:pStyle w:val="Abstract"/>
        <w:spacing w:after="0" w:line="276" w:lineRule="auto"/>
        <w:ind w:left="0"/>
        <w:rPr>
          <w:rFonts w:ascii="Times New Roman" w:hAnsi="Times New Roman"/>
          <w:bCs/>
          <w:sz w:val="22"/>
          <w:szCs w:val="22"/>
          <w:lang w:val="it-IT"/>
        </w:rPr>
      </w:pPr>
    </w:p>
    <w:p w14:paraId="219918DA" w14:textId="216AD822" w:rsidR="00D94642" w:rsidRPr="00563F12" w:rsidRDefault="00F40351" w:rsidP="00563F12">
      <w:pPr>
        <w:pStyle w:val="Abstract"/>
        <w:spacing w:line="276" w:lineRule="auto"/>
        <w:ind w:left="0"/>
        <w:rPr>
          <w:rFonts w:ascii="Times New Roman" w:hAnsi="Times New Roman"/>
          <w:bCs/>
          <w:sz w:val="22"/>
          <w:szCs w:val="22"/>
          <w:lang w:val="it-IT"/>
        </w:rPr>
      </w:pPr>
      <w:r w:rsidRPr="00F40351">
        <w:rPr>
          <w:rFonts w:ascii="Times New Roman" w:hAnsi="Times New Roman"/>
          <w:bCs/>
          <w:sz w:val="22"/>
          <w:szCs w:val="22"/>
          <w:lang w:val="it-IT"/>
        </w:rPr>
        <w:t xml:space="preserve">L’insegnante </w:t>
      </w:r>
      <w:r w:rsidR="00D94642" w:rsidRPr="00F40351">
        <w:rPr>
          <w:rFonts w:ascii="Times New Roman" w:hAnsi="Times New Roman"/>
          <w:bCs/>
          <w:sz w:val="22"/>
          <w:szCs w:val="22"/>
          <w:lang w:val="it-IT"/>
        </w:rPr>
        <w:t xml:space="preserve">non è più solo un </w:t>
      </w:r>
      <w:r w:rsidR="004B1BED" w:rsidRPr="00F40351">
        <w:rPr>
          <w:rFonts w:ascii="Times New Roman" w:hAnsi="Times New Roman"/>
          <w:bCs/>
          <w:sz w:val="22"/>
          <w:szCs w:val="22"/>
          <w:lang w:val="it-IT"/>
        </w:rPr>
        <w:t xml:space="preserve">trasmettitore </w:t>
      </w:r>
      <w:r w:rsidR="004B1BED">
        <w:rPr>
          <w:rFonts w:ascii="Times New Roman" w:hAnsi="Times New Roman"/>
          <w:bCs/>
          <w:sz w:val="22"/>
          <w:szCs w:val="22"/>
          <w:lang w:val="it-IT"/>
        </w:rPr>
        <w:t xml:space="preserve">di sapere, un </w:t>
      </w:r>
      <w:r w:rsidR="00D94642" w:rsidRPr="00F40351">
        <w:rPr>
          <w:rFonts w:ascii="Times New Roman" w:hAnsi="Times New Roman"/>
          <w:bCs/>
          <w:sz w:val="22"/>
          <w:szCs w:val="22"/>
          <w:lang w:val="it-IT"/>
        </w:rPr>
        <w:t>mero tecnico della sua disciplina, ma un soggetto in grado di prendere decisioni autonome in merito al processo educativo</w:t>
      </w:r>
      <w:r w:rsidR="00D94642" w:rsidRPr="00563F12">
        <w:rPr>
          <w:rFonts w:ascii="Times New Roman" w:hAnsi="Times New Roman"/>
          <w:bCs/>
          <w:sz w:val="22"/>
          <w:szCs w:val="22"/>
          <w:lang w:val="it-IT"/>
        </w:rPr>
        <w:t>. Appare evidente che non può esserci un solo modo di insegnare per far fronte all’esigenze del mutamento sociale, che gli insegnanti devono fruire essi stessi dell’apprendimento permanente, che gli insegnanti devono aggiornarsi e continuare ad arricchire il loro bagaglio di conoscenze e competenze. Un mutamento di prospettiva, dunque, che porta ad un ripensamento della figura dell’insegnante e soprattutto delle competenze dell’insegnante.</w:t>
      </w:r>
    </w:p>
    <w:p w14:paraId="025CDB31" w14:textId="77777777" w:rsidR="004B1BED" w:rsidRDefault="00181459" w:rsidP="004B1BED">
      <w:pPr>
        <w:pStyle w:val="Abstract"/>
        <w:spacing w:after="0" w:line="276" w:lineRule="auto"/>
        <w:ind w:left="0"/>
        <w:rPr>
          <w:rFonts w:ascii="Times New Roman" w:hAnsi="Times New Roman"/>
          <w:bCs/>
          <w:sz w:val="22"/>
          <w:szCs w:val="22"/>
          <w:lang w:val="it-IT"/>
        </w:rPr>
      </w:pPr>
      <w:r w:rsidRPr="00181459">
        <w:rPr>
          <w:rFonts w:ascii="Times New Roman" w:hAnsi="Times New Roman"/>
          <w:b/>
          <w:bCs/>
          <w:iCs/>
          <w:sz w:val="22"/>
          <w:szCs w:val="22"/>
          <w:lang w:val="it-IT"/>
        </w:rPr>
        <w:t xml:space="preserve">3. La formazione degli insegnanti e la pratica laboratoriale </w:t>
      </w:r>
      <w:r w:rsidR="00BE141F">
        <w:rPr>
          <w:rFonts w:ascii="Times New Roman" w:hAnsi="Times New Roman"/>
          <w:b/>
          <w:bCs/>
          <w:iCs/>
          <w:sz w:val="22"/>
          <w:szCs w:val="22"/>
          <w:lang w:val="it-IT"/>
        </w:rPr>
        <w:t>nel</w:t>
      </w:r>
      <w:r w:rsidRPr="00181459">
        <w:rPr>
          <w:rFonts w:ascii="Times New Roman" w:hAnsi="Times New Roman"/>
          <w:b/>
          <w:bCs/>
          <w:iCs/>
          <w:sz w:val="22"/>
          <w:szCs w:val="22"/>
          <w:lang w:val="it-IT"/>
        </w:rPr>
        <w:t xml:space="preserve"> PLS-Fisica a Parma</w:t>
      </w:r>
    </w:p>
    <w:p w14:paraId="2E7E7713" w14:textId="70F10F8B" w:rsidR="00D94642" w:rsidRPr="00181459" w:rsidRDefault="004B1BED" w:rsidP="00181459">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Le questioni aperte che ci siamo trovati ad affrontare sono: c</w:t>
      </w:r>
      <w:r w:rsidR="00D94642" w:rsidRPr="00181459">
        <w:rPr>
          <w:rFonts w:ascii="Times New Roman" w:hAnsi="Times New Roman"/>
          <w:bCs/>
          <w:sz w:val="22"/>
          <w:szCs w:val="22"/>
          <w:lang w:val="it-IT"/>
        </w:rPr>
        <w:t>ome mettere l’insegnant</w:t>
      </w:r>
      <w:r>
        <w:rPr>
          <w:rFonts w:ascii="Times New Roman" w:hAnsi="Times New Roman"/>
          <w:bCs/>
          <w:sz w:val="22"/>
          <w:szCs w:val="22"/>
          <w:lang w:val="it-IT"/>
        </w:rPr>
        <w:t>e nella condizione di sentirsi “a proprio agio”</w:t>
      </w:r>
      <w:r w:rsidR="00D94642" w:rsidRPr="00181459">
        <w:rPr>
          <w:rFonts w:ascii="Times New Roman" w:hAnsi="Times New Roman"/>
          <w:bCs/>
          <w:sz w:val="22"/>
          <w:szCs w:val="22"/>
          <w:lang w:val="it-IT"/>
        </w:rPr>
        <w:t xml:space="preserve"> </w:t>
      </w:r>
      <w:r w:rsidR="0086064B">
        <w:rPr>
          <w:rFonts w:ascii="Times New Roman" w:hAnsi="Times New Roman"/>
          <w:bCs/>
          <w:sz w:val="22"/>
          <w:szCs w:val="22"/>
          <w:lang w:val="it-IT"/>
        </w:rPr>
        <w:t xml:space="preserve">e </w:t>
      </w:r>
      <w:r w:rsidR="00D94642" w:rsidRPr="00181459">
        <w:rPr>
          <w:rFonts w:ascii="Times New Roman" w:hAnsi="Times New Roman"/>
          <w:bCs/>
          <w:sz w:val="22"/>
          <w:szCs w:val="22"/>
          <w:lang w:val="it-IT"/>
        </w:rPr>
        <w:t>di muoversi in modo consapevole in laboratorio con la classe?</w:t>
      </w:r>
      <w:r>
        <w:rPr>
          <w:rFonts w:ascii="Times New Roman" w:hAnsi="Times New Roman"/>
          <w:bCs/>
          <w:sz w:val="22"/>
          <w:szCs w:val="22"/>
          <w:lang w:val="it-IT"/>
        </w:rPr>
        <w:t xml:space="preserve"> </w:t>
      </w:r>
      <w:r w:rsidR="00D94642" w:rsidRPr="00181459">
        <w:rPr>
          <w:rFonts w:ascii="Times New Roman" w:hAnsi="Times New Roman"/>
          <w:bCs/>
          <w:sz w:val="22"/>
          <w:szCs w:val="22"/>
          <w:lang w:val="it-IT"/>
        </w:rPr>
        <w:t>Come agevolare l’autonomia dell’insegnante nella progettazione di un percorso didattico che includa/abbia come nucleo fondante l’attività di laboratorio?</w:t>
      </w:r>
    </w:p>
    <w:p w14:paraId="08E3E7C6" w14:textId="6AEE3CD5" w:rsidR="00D30001" w:rsidRDefault="00D30001" w:rsidP="00D30001">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Il contesto PLS- Fisica a Parma non ha una tradizione di ricerca in didattica della fisica ma ha una forte impostazione didattica sperimentale</w:t>
      </w:r>
      <w:r w:rsidR="0086064B">
        <w:rPr>
          <w:rFonts w:ascii="Times New Roman" w:hAnsi="Times New Roman"/>
          <w:bCs/>
          <w:sz w:val="22"/>
          <w:szCs w:val="22"/>
          <w:lang w:val="it-IT"/>
        </w:rPr>
        <w:t>,</w:t>
      </w:r>
      <w:r>
        <w:rPr>
          <w:rFonts w:ascii="Times New Roman" w:hAnsi="Times New Roman"/>
          <w:bCs/>
          <w:sz w:val="22"/>
          <w:szCs w:val="22"/>
          <w:lang w:val="it-IT"/>
        </w:rPr>
        <w:t xml:space="preserve"> che prevede una copiosa e attenta </w:t>
      </w:r>
      <w:r>
        <w:rPr>
          <w:rFonts w:ascii="Times New Roman" w:hAnsi="Times New Roman"/>
          <w:bCs/>
          <w:iCs/>
          <w:sz w:val="22"/>
          <w:szCs w:val="22"/>
          <w:lang w:val="it-IT"/>
        </w:rPr>
        <w:t>f</w:t>
      </w:r>
      <w:r w:rsidR="000C24E4" w:rsidRPr="00D30001">
        <w:rPr>
          <w:rFonts w:ascii="Times New Roman" w:hAnsi="Times New Roman"/>
          <w:bCs/>
          <w:iCs/>
          <w:sz w:val="22"/>
          <w:szCs w:val="22"/>
          <w:lang w:val="it-IT"/>
        </w:rPr>
        <w:t xml:space="preserve">ormazione alla pratica del laboratorio </w:t>
      </w:r>
      <w:r w:rsidR="000C24E4" w:rsidRPr="00D30001">
        <w:rPr>
          <w:rFonts w:ascii="Times New Roman" w:hAnsi="Times New Roman"/>
          <w:bCs/>
          <w:sz w:val="22"/>
          <w:szCs w:val="22"/>
          <w:lang w:val="it-IT"/>
        </w:rPr>
        <w:t>per i nostri corsi universitari</w:t>
      </w:r>
      <w:r>
        <w:rPr>
          <w:rFonts w:ascii="Times New Roman" w:hAnsi="Times New Roman"/>
          <w:bCs/>
          <w:sz w:val="22"/>
          <w:szCs w:val="22"/>
          <w:lang w:val="it-IT"/>
        </w:rPr>
        <w:t>. Dal 2004 ad oggi il focus nell’azione di formazione insegnanti è stata la pratica del laboratorio.</w:t>
      </w:r>
    </w:p>
    <w:p w14:paraId="76FADA4A" w14:textId="406E94CC" w:rsidR="005131EC" w:rsidRDefault="00D30001" w:rsidP="00D30001">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 xml:space="preserve">È stata effettuata una </w:t>
      </w:r>
      <w:r>
        <w:rPr>
          <w:rFonts w:ascii="Times New Roman" w:hAnsi="Times New Roman"/>
          <w:bCs/>
          <w:iCs/>
          <w:sz w:val="22"/>
          <w:szCs w:val="22"/>
          <w:lang w:val="it-IT"/>
        </w:rPr>
        <w:t>m</w:t>
      </w:r>
      <w:r w:rsidR="000C24E4" w:rsidRPr="00D30001">
        <w:rPr>
          <w:rFonts w:ascii="Times New Roman" w:hAnsi="Times New Roman"/>
          <w:bCs/>
          <w:iCs/>
          <w:sz w:val="22"/>
          <w:szCs w:val="22"/>
          <w:lang w:val="it-IT"/>
        </w:rPr>
        <w:t>appatura delle richieste</w:t>
      </w:r>
      <w:r w:rsidR="000C24E4" w:rsidRPr="00181459">
        <w:rPr>
          <w:rFonts w:ascii="Times New Roman" w:hAnsi="Times New Roman"/>
          <w:b/>
          <w:bCs/>
          <w:i/>
          <w:iCs/>
          <w:sz w:val="22"/>
          <w:szCs w:val="22"/>
          <w:lang w:val="it-IT"/>
        </w:rPr>
        <w:t xml:space="preserve"> </w:t>
      </w:r>
      <w:r w:rsidR="000C24E4" w:rsidRPr="00181459">
        <w:rPr>
          <w:rFonts w:ascii="Times New Roman" w:hAnsi="Times New Roman"/>
          <w:bCs/>
          <w:sz w:val="22"/>
          <w:szCs w:val="22"/>
          <w:lang w:val="it-IT"/>
        </w:rPr>
        <w:t xml:space="preserve">degli insegnanti in termini di interventi con attività di laboratorio per studenti (principalmente del triennio ma anche </w:t>
      </w:r>
      <w:r w:rsidR="002962B8">
        <w:rPr>
          <w:rFonts w:ascii="Times New Roman" w:hAnsi="Times New Roman"/>
          <w:bCs/>
          <w:sz w:val="22"/>
          <w:szCs w:val="22"/>
          <w:lang w:val="it-IT"/>
        </w:rPr>
        <w:t xml:space="preserve">del </w:t>
      </w:r>
      <w:r w:rsidR="000C24E4" w:rsidRPr="00181459">
        <w:rPr>
          <w:rFonts w:ascii="Times New Roman" w:hAnsi="Times New Roman"/>
          <w:bCs/>
          <w:sz w:val="22"/>
          <w:szCs w:val="22"/>
          <w:lang w:val="it-IT"/>
        </w:rPr>
        <w:t>biennio)</w:t>
      </w:r>
      <w:r>
        <w:rPr>
          <w:rFonts w:ascii="Times New Roman" w:hAnsi="Times New Roman"/>
          <w:bCs/>
          <w:sz w:val="22"/>
          <w:szCs w:val="22"/>
          <w:lang w:val="it-IT"/>
        </w:rPr>
        <w:t xml:space="preserve">, sono state individuate e analizzate le </w:t>
      </w:r>
      <w:r w:rsidR="000C24E4" w:rsidRPr="00D30001">
        <w:rPr>
          <w:rFonts w:ascii="Times New Roman" w:hAnsi="Times New Roman"/>
          <w:bCs/>
          <w:iCs/>
          <w:sz w:val="22"/>
          <w:szCs w:val="22"/>
          <w:lang w:val="it-IT"/>
        </w:rPr>
        <w:t xml:space="preserve">criticità </w:t>
      </w:r>
      <w:r w:rsidR="000C24E4" w:rsidRPr="00181459">
        <w:rPr>
          <w:rFonts w:ascii="Times New Roman" w:hAnsi="Times New Roman"/>
          <w:bCs/>
          <w:sz w:val="22"/>
          <w:szCs w:val="22"/>
          <w:lang w:val="it-IT"/>
        </w:rPr>
        <w:t>che stanno dietro a queste richieste</w:t>
      </w:r>
      <w:r w:rsidR="0063092F">
        <w:rPr>
          <w:rFonts w:ascii="Times New Roman" w:hAnsi="Times New Roman"/>
          <w:bCs/>
          <w:sz w:val="22"/>
          <w:szCs w:val="22"/>
          <w:lang w:val="it-IT"/>
        </w:rPr>
        <w:t xml:space="preserve"> </w:t>
      </w:r>
      <w:r>
        <w:rPr>
          <w:rFonts w:ascii="Times New Roman" w:hAnsi="Times New Roman"/>
          <w:bCs/>
          <w:sz w:val="22"/>
          <w:szCs w:val="22"/>
          <w:lang w:val="it-IT"/>
        </w:rPr>
        <w:t xml:space="preserve">e sono stati messi in </w:t>
      </w:r>
      <w:r w:rsidRPr="00D30001">
        <w:rPr>
          <w:rFonts w:ascii="Times New Roman" w:hAnsi="Times New Roman"/>
          <w:bCs/>
          <w:sz w:val="22"/>
          <w:szCs w:val="22"/>
          <w:lang w:val="it-IT"/>
        </w:rPr>
        <w:t>atto i</w:t>
      </w:r>
      <w:r w:rsidR="000C24E4" w:rsidRPr="00D30001">
        <w:rPr>
          <w:rFonts w:ascii="Times New Roman" w:hAnsi="Times New Roman"/>
          <w:bCs/>
          <w:iCs/>
          <w:sz w:val="22"/>
          <w:szCs w:val="22"/>
          <w:lang w:val="it-IT"/>
        </w:rPr>
        <w:t>nterventi di varia natura</w:t>
      </w:r>
      <w:r w:rsidR="000C24E4" w:rsidRPr="00D30001">
        <w:rPr>
          <w:rFonts w:ascii="Times New Roman" w:hAnsi="Times New Roman"/>
          <w:bCs/>
          <w:sz w:val="22"/>
          <w:szCs w:val="22"/>
          <w:lang w:val="it-IT"/>
        </w:rPr>
        <w:t>,</w:t>
      </w:r>
      <w:r w:rsidR="000C24E4" w:rsidRPr="00181459">
        <w:rPr>
          <w:rFonts w:ascii="Times New Roman" w:hAnsi="Times New Roman"/>
          <w:bCs/>
          <w:sz w:val="22"/>
          <w:szCs w:val="22"/>
          <w:lang w:val="it-IT"/>
        </w:rPr>
        <w:t xml:space="preserve"> </w:t>
      </w:r>
      <w:r>
        <w:rPr>
          <w:rFonts w:ascii="Times New Roman" w:hAnsi="Times New Roman"/>
          <w:bCs/>
          <w:sz w:val="22"/>
          <w:szCs w:val="22"/>
          <w:lang w:val="it-IT"/>
        </w:rPr>
        <w:t>volti principalmente a diffondere l’abitudine a</w:t>
      </w:r>
      <w:r w:rsidR="000C24E4" w:rsidRPr="00181459">
        <w:rPr>
          <w:rFonts w:ascii="Times New Roman" w:hAnsi="Times New Roman"/>
          <w:bCs/>
          <w:sz w:val="22"/>
          <w:szCs w:val="22"/>
          <w:lang w:val="it-IT"/>
        </w:rPr>
        <w:t>lla pratica laboratoriale</w:t>
      </w:r>
      <w:r w:rsidR="00900C60">
        <w:rPr>
          <w:rFonts w:ascii="Times New Roman" w:hAnsi="Times New Roman"/>
          <w:bCs/>
          <w:sz w:val="22"/>
          <w:szCs w:val="22"/>
          <w:lang w:val="it-IT"/>
        </w:rPr>
        <w:t>.</w:t>
      </w:r>
    </w:p>
    <w:p w14:paraId="0CE5EE5E" w14:textId="251BED9E" w:rsidR="00C156E6" w:rsidRDefault="00900C60" w:rsidP="00D30001">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 xml:space="preserve">Tra le tipologie </w:t>
      </w:r>
      <w:r w:rsidR="0082661D">
        <w:rPr>
          <w:rFonts w:ascii="Times New Roman" w:hAnsi="Times New Roman"/>
          <w:bCs/>
          <w:sz w:val="22"/>
          <w:szCs w:val="22"/>
          <w:lang w:val="it-IT"/>
        </w:rPr>
        <w:t>proposte, le due maggiormente strutturate sono state messe a confronto</w:t>
      </w:r>
      <w:r w:rsidR="00EB5008">
        <w:rPr>
          <w:rFonts w:ascii="Times New Roman" w:hAnsi="Times New Roman"/>
          <w:bCs/>
          <w:sz w:val="22"/>
          <w:szCs w:val="22"/>
          <w:lang w:val="it-IT"/>
        </w:rPr>
        <w:t xml:space="preserve"> in termini di </w:t>
      </w:r>
      <w:r w:rsidR="0082661D">
        <w:rPr>
          <w:rFonts w:ascii="Times New Roman" w:hAnsi="Times New Roman"/>
          <w:bCs/>
          <w:sz w:val="22"/>
          <w:szCs w:val="22"/>
          <w:lang w:val="it-IT"/>
        </w:rPr>
        <w:t>valenza format</w:t>
      </w:r>
      <w:r w:rsidR="005A351A">
        <w:rPr>
          <w:rFonts w:ascii="Times New Roman" w:hAnsi="Times New Roman"/>
          <w:bCs/>
          <w:sz w:val="22"/>
          <w:szCs w:val="22"/>
          <w:lang w:val="it-IT"/>
        </w:rPr>
        <w:t>iva per gli insegnanti. Le due proposte sono state realizzate con l’intento di intervenire su</w:t>
      </w:r>
      <w:r w:rsidR="00EB5008">
        <w:rPr>
          <w:rFonts w:ascii="Times New Roman" w:hAnsi="Times New Roman"/>
          <w:bCs/>
          <w:sz w:val="22"/>
          <w:szCs w:val="22"/>
          <w:lang w:val="it-IT"/>
        </w:rPr>
        <w:t>lle tre categorie di criticità individuate nel paragrafo precedente</w:t>
      </w:r>
      <w:r w:rsidR="00D46798">
        <w:rPr>
          <w:rFonts w:ascii="Times New Roman" w:hAnsi="Times New Roman"/>
          <w:bCs/>
          <w:sz w:val="22"/>
          <w:szCs w:val="22"/>
          <w:lang w:val="it-IT"/>
        </w:rPr>
        <w:t xml:space="preserve"> e riportate in </w:t>
      </w:r>
      <w:r w:rsidR="00C156E6">
        <w:rPr>
          <w:rFonts w:ascii="Times New Roman" w:hAnsi="Times New Roman"/>
          <w:bCs/>
          <w:sz w:val="22"/>
          <w:szCs w:val="22"/>
          <w:lang w:val="it-IT"/>
        </w:rPr>
        <w:t>Tabella 1.</w:t>
      </w:r>
      <w:r w:rsidR="00DC6537">
        <w:rPr>
          <w:rFonts w:ascii="Times New Roman" w:hAnsi="Times New Roman"/>
          <w:bCs/>
          <w:sz w:val="22"/>
          <w:szCs w:val="22"/>
          <w:lang w:val="it-IT"/>
        </w:rPr>
        <w:t xml:space="preserve"> Riteniamo che una valutazione preliminare di questi elementi sia il punto di partenza per una adeguata prog</w:t>
      </w:r>
      <w:r w:rsidR="005A351A">
        <w:rPr>
          <w:rFonts w:ascii="Times New Roman" w:hAnsi="Times New Roman"/>
          <w:bCs/>
          <w:sz w:val="22"/>
          <w:szCs w:val="22"/>
          <w:lang w:val="it-IT"/>
        </w:rPr>
        <w:t>ettazione dell’</w:t>
      </w:r>
      <w:r w:rsidR="00BB6DB8">
        <w:rPr>
          <w:rFonts w:ascii="Times New Roman" w:hAnsi="Times New Roman"/>
          <w:bCs/>
          <w:sz w:val="22"/>
          <w:szCs w:val="22"/>
          <w:lang w:val="it-IT"/>
        </w:rPr>
        <w:t>attività formativa.</w:t>
      </w:r>
    </w:p>
    <w:p w14:paraId="08A210D6" w14:textId="4DC9D12A" w:rsidR="00C3481F" w:rsidRDefault="00C3481F" w:rsidP="00D30001">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Entrambe le iniziative sono state certificate mediante piattaforma ministeriale SOFIA</w:t>
      </w:r>
      <w:r w:rsidR="006D3893">
        <w:rPr>
          <w:rFonts w:ascii="Times New Roman" w:hAnsi="Times New Roman"/>
          <w:bCs/>
          <w:sz w:val="22"/>
          <w:szCs w:val="22"/>
          <w:lang w:val="it-IT"/>
        </w:rPr>
        <w:t xml:space="preserve"> e prevedono l’obbligo di frequenza</w:t>
      </w:r>
      <w:r>
        <w:rPr>
          <w:rFonts w:ascii="Times New Roman" w:hAnsi="Times New Roman"/>
          <w:bCs/>
          <w:sz w:val="22"/>
          <w:szCs w:val="22"/>
          <w:lang w:val="it-IT"/>
        </w:rPr>
        <w:t xml:space="preserve">. </w:t>
      </w:r>
    </w:p>
    <w:p w14:paraId="6F3D8DDE" w14:textId="34F5EBA6" w:rsidR="00C156E6" w:rsidRDefault="00417011" w:rsidP="00417011">
      <w:pPr>
        <w:pStyle w:val="Abstract"/>
        <w:tabs>
          <w:tab w:val="num" w:pos="153"/>
        </w:tabs>
        <w:spacing w:after="0" w:line="276" w:lineRule="auto"/>
        <w:ind w:left="0"/>
        <w:jc w:val="center"/>
        <w:rPr>
          <w:rFonts w:ascii="Times New Roman" w:hAnsi="Times New Roman"/>
          <w:bCs/>
          <w:sz w:val="22"/>
          <w:szCs w:val="22"/>
          <w:lang w:val="it-IT"/>
        </w:rPr>
      </w:pPr>
      <w:r>
        <w:rPr>
          <w:rFonts w:ascii="Times New Roman" w:hAnsi="Times New Roman"/>
          <w:bCs/>
          <w:sz w:val="22"/>
          <w:szCs w:val="22"/>
          <w:lang w:val="it-IT"/>
        </w:rPr>
        <w:t>Tabella 1</w:t>
      </w:r>
    </w:p>
    <w:tbl>
      <w:tblPr>
        <w:tblStyle w:val="Grigliatabella"/>
        <w:tblW w:w="9067" w:type="dxa"/>
        <w:tblLook w:val="04A0" w:firstRow="1" w:lastRow="0" w:firstColumn="1" w:lastColumn="0" w:noHBand="0" w:noVBand="1"/>
      </w:tblPr>
      <w:tblGrid>
        <w:gridCol w:w="2830"/>
        <w:gridCol w:w="3261"/>
        <w:gridCol w:w="2976"/>
      </w:tblGrid>
      <w:tr w:rsidR="0063092F" w:rsidRPr="00C156E6" w14:paraId="3E25C30B" w14:textId="77777777" w:rsidTr="00ED1A79">
        <w:tc>
          <w:tcPr>
            <w:tcW w:w="2830" w:type="dxa"/>
            <w:tcBorders>
              <w:right w:val="double" w:sz="4" w:space="0" w:color="auto"/>
            </w:tcBorders>
          </w:tcPr>
          <w:p w14:paraId="4154D762" w14:textId="77777777" w:rsidR="00D46798" w:rsidRDefault="00D46798" w:rsidP="00D46798">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Criticità 1</w:t>
            </w:r>
          </w:p>
          <w:p w14:paraId="2DCE21A2" w14:textId="77777777" w:rsidR="00D46798" w:rsidRDefault="0063092F" w:rsidP="00D46798">
            <w:pPr>
              <w:pStyle w:val="Abstract"/>
              <w:tabs>
                <w:tab w:val="num" w:pos="153"/>
              </w:tabs>
              <w:spacing w:after="0" w:line="276" w:lineRule="auto"/>
              <w:ind w:left="0"/>
              <w:jc w:val="center"/>
              <w:rPr>
                <w:rFonts w:ascii="Times New Roman" w:hAnsi="Times New Roman"/>
                <w:b/>
                <w:bCs/>
                <w:sz w:val="22"/>
                <w:szCs w:val="22"/>
                <w:lang w:val="it-IT"/>
              </w:rPr>
            </w:pPr>
            <w:r w:rsidRPr="00C156E6">
              <w:rPr>
                <w:rFonts w:ascii="Times New Roman" w:hAnsi="Times New Roman"/>
                <w:b/>
                <w:bCs/>
                <w:sz w:val="22"/>
                <w:szCs w:val="22"/>
                <w:lang w:val="it-IT"/>
              </w:rPr>
              <w:t>Formazione in ingresso</w:t>
            </w:r>
          </w:p>
          <w:p w14:paraId="375ED74E" w14:textId="57ED0975" w:rsidR="0063092F" w:rsidRPr="00C156E6" w:rsidRDefault="00D46798" w:rsidP="00D46798">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e in servizio</w:t>
            </w:r>
          </w:p>
        </w:tc>
        <w:tc>
          <w:tcPr>
            <w:tcW w:w="3261" w:type="dxa"/>
            <w:tcBorders>
              <w:left w:val="double" w:sz="4" w:space="0" w:color="auto"/>
              <w:right w:val="double" w:sz="4" w:space="0" w:color="auto"/>
            </w:tcBorders>
          </w:tcPr>
          <w:p w14:paraId="6ED7A291" w14:textId="30CFDAA9" w:rsidR="00D46798" w:rsidRDefault="00D46798" w:rsidP="00D46798">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Criticità 2</w:t>
            </w:r>
          </w:p>
          <w:p w14:paraId="52D32434" w14:textId="7B8DC49B" w:rsidR="0063092F" w:rsidRPr="00C156E6" w:rsidRDefault="0063092F" w:rsidP="00D46798">
            <w:pPr>
              <w:pStyle w:val="Abstract"/>
              <w:tabs>
                <w:tab w:val="num" w:pos="153"/>
              </w:tabs>
              <w:spacing w:after="0" w:line="276" w:lineRule="auto"/>
              <w:ind w:left="0"/>
              <w:jc w:val="center"/>
              <w:rPr>
                <w:rFonts w:ascii="Times New Roman" w:hAnsi="Times New Roman"/>
                <w:b/>
                <w:bCs/>
                <w:sz w:val="22"/>
                <w:szCs w:val="22"/>
                <w:lang w:val="it-IT"/>
              </w:rPr>
            </w:pPr>
            <w:r w:rsidRPr="00C156E6">
              <w:rPr>
                <w:rFonts w:ascii="Times New Roman" w:hAnsi="Times New Roman"/>
                <w:b/>
                <w:bCs/>
                <w:sz w:val="22"/>
                <w:szCs w:val="22"/>
                <w:lang w:val="it-IT"/>
              </w:rPr>
              <w:t>Collocazione del laboratorio</w:t>
            </w:r>
          </w:p>
        </w:tc>
        <w:tc>
          <w:tcPr>
            <w:tcW w:w="2976" w:type="dxa"/>
            <w:tcBorders>
              <w:left w:val="double" w:sz="4" w:space="0" w:color="auto"/>
            </w:tcBorders>
          </w:tcPr>
          <w:p w14:paraId="31045365" w14:textId="7B0477BB" w:rsidR="00D46798" w:rsidRDefault="00D46798" w:rsidP="00D46798">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Criticità 3</w:t>
            </w:r>
          </w:p>
          <w:p w14:paraId="4C7699A3" w14:textId="1239B487" w:rsidR="0063092F" w:rsidRPr="00C156E6" w:rsidRDefault="0063092F" w:rsidP="00D46798">
            <w:pPr>
              <w:pStyle w:val="Abstract"/>
              <w:tabs>
                <w:tab w:val="num" w:pos="153"/>
              </w:tabs>
              <w:spacing w:after="0" w:line="276" w:lineRule="auto"/>
              <w:ind w:left="0"/>
              <w:jc w:val="center"/>
              <w:rPr>
                <w:rFonts w:ascii="Times New Roman" w:hAnsi="Times New Roman"/>
                <w:b/>
                <w:bCs/>
                <w:sz w:val="22"/>
                <w:szCs w:val="22"/>
                <w:lang w:val="it-IT"/>
              </w:rPr>
            </w:pPr>
            <w:r w:rsidRPr="00C156E6">
              <w:rPr>
                <w:rFonts w:ascii="Times New Roman" w:hAnsi="Times New Roman"/>
                <w:b/>
                <w:bCs/>
                <w:sz w:val="22"/>
                <w:szCs w:val="22"/>
                <w:lang w:val="it-IT"/>
              </w:rPr>
              <w:t>Contesto di insegnamento</w:t>
            </w:r>
          </w:p>
        </w:tc>
      </w:tr>
      <w:tr w:rsidR="0063092F" w:rsidRPr="005026B1" w14:paraId="2ECF720F" w14:textId="77777777" w:rsidTr="00ED1A79">
        <w:tc>
          <w:tcPr>
            <w:tcW w:w="2830" w:type="dxa"/>
            <w:tcBorders>
              <w:right w:val="double" w:sz="4" w:space="0" w:color="auto"/>
            </w:tcBorders>
          </w:tcPr>
          <w:p w14:paraId="00FF6AF9" w14:textId="49A2A536" w:rsidR="0063092F" w:rsidRDefault="0063092F" w:rsidP="0063092F">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Disciplina di Laurea</w:t>
            </w:r>
            <w:r w:rsidR="00D46798">
              <w:rPr>
                <w:rFonts w:ascii="Times New Roman" w:hAnsi="Times New Roman"/>
                <w:bCs/>
                <w:sz w:val="22"/>
                <w:szCs w:val="22"/>
                <w:lang w:val="it-IT"/>
              </w:rPr>
              <w:t>: quali contenuti mancano?</w:t>
            </w:r>
          </w:p>
          <w:p w14:paraId="49B85E54" w14:textId="6ACACBF5" w:rsidR="00D46798" w:rsidRDefault="00D46798" w:rsidP="0063092F">
            <w:pPr>
              <w:pStyle w:val="Abstract"/>
              <w:tabs>
                <w:tab w:val="num" w:pos="153"/>
              </w:tabs>
              <w:spacing w:after="0" w:line="276" w:lineRule="auto"/>
              <w:ind w:left="0"/>
              <w:rPr>
                <w:rFonts w:ascii="Times New Roman" w:hAnsi="Times New Roman"/>
                <w:bCs/>
                <w:sz w:val="22"/>
                <w:szCs w:val="22"/>
                <w:lang w:val="it-IT"/>
              </w:rPr>
            </w:pPr>
          </w:p>
        </w:tc>
        <w:tc>
          <w:tcPr>
            <w:tcW w:w="3261" w:type="dxa"/>
            <w:tcBorders>
              <w:left w:val="double" w:sz="4" w:space="0" w:color="auto"/>
              <w:right w:val="double" w:sz="4" w:space="0" w:color="auto"/>
            </w:tcBorders>
          </w:tcPr>
          <w:p w14:paraId="4684194E" w14:textId="3A4BF2A6" w:rsidR="0063092F" w:rsidRDefault="00D46798" w:rsidP="00D46798">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Quante ore</w:t>
            </w:r>
            <w:r w:rsidR="0063092F">
              <w:rPr>
                <w:rFonts w:ascii="Times New Roman" w:hAnsi="Times New Roman"/>
                <w:bCs/>
                <w:sz w:val="22"/>
                <w:szCs w:val="22"/>
                <w:lang w:val="it-IT"/>
              </w:rPr>
              <w:t xml:space="preserve"> </w:t>
            </w:r>
            <w:proofErr w:type="spellStart"/>
            <w:r w:rsidR="0063092F">
              <w:rPr>
                <w:rFonts w:ascii="Times New Roman" w:hAnsi="Times New Roman"/>
                <w:bCs/>
                <w:sz w:val="22"/>
                <w:szCs w:val="22"/>
                <w:lang w:val="it-IT"/>
              </w:rPr>
              <w:t>dedicare</w:t>
            </w:r>
            <w:proofErr w:type="spellEnd"/>
            <w:r>
              <w:rPr>
                <w:rFonts w:ascii="Times New Roman" w:hAnsi="Times New Roman"/>
                <w:bCs/>
                <w:sz w:val="22"/>
                <w:szCs w:val="22"/>
                <w:lang w:val="it-IT"/>
              </w:rPr>
              <w:t xml:space="preserve"> al laboratorio? Quante ore all’analisi dati?</w:t>
            </w:r>
          </w:p>
        </w:tc>
        <w:tc>
          <w:tcPr>
            <w:tcW w:w="2976" w:type="dxa"/>
            <w:tcBorders>
              <w:left w:val="double" w:sz="4" w:space="0" w:color="auto"/>
            </w:tcBorders>
          </w:tcPr>
          <w:p w14:paraId="4107947B" w14:textId="0F9C75C0" w:rsidR="0063092F" w:rsidRDefault="007F4EE3" w:rsidP="0063092F">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Contesto classe</w:t>
            </w:r>
            <w:r w:rsidR="008D3689">
              <w:rPr>
                <w:rFonts w:ascii="Times New Roman" w:hAnsi="Times New Roman"/>
                <w:bCs/>
                <w:sz w:val="22"/>
                <w:szCs w:val="22"/>
                <w:lang w:val="it-IT"/>
              </w:rPr>
              <w:t xml:space="preserve">, </w:t>
            </w:r>
            <w:r w:rsidR="00D85E14">
              <w:rPr>
                <w:rFonts w:ascii="Times New Roman" w:hAnsi="Times New Roman"/>
                <w:bCs/>
                <w:sz w:val="22"/>
                <w:szCs w:val="22"/>
                <w:lang w:val="it-IT"/>
              </w:rPr>
              <w:t xml:space="preserve">preparazione della classe all’attività di laboratorio, </w:t>
            </w:r>
            <w:r w:rsidR="008D3689">
              <w:rPr>
                <w:rFonts w:ascii="Times New Roman" w:hAnsi="Times New Roman"/>
                <w:bCs/>
                <w:sz w:val="22"/>
                <w:szCs w:val="22"/>
                <w:lang w:val="it-IT"/>
              </w:rPr>
              <w:t>gestione della classe in laboratorio</w:t>
            </w:r>
          </w:p>
        </w:tc>
      </w:tr>
      <w:tr w:rsidR="00D46798" w:rsidRPr="005026B1" w14:paraId="4BFAE345" w14:textId="77777777" w:rsidTr="00ED1A79">
        <w:tc>
          <w:tcPr>
            <w:tcW w:w="2830" w:type="dxa"/>
            <w:tcBorders>
              <w:right w:val="double" w:sz="4" w:space="0" w:color="auto"/>
            </w:tcBorders>
          </w:tcPr>
          <w:p w14:paraId="67576E4E" w14:textId="05DA51A7" w:rsidR="00D46798" w:rsidRDefault="00D46798" w:rsidP="00D46798">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 xml:space="preserve">Anno di Laurea: quali contenuti vanno riproposti? Quali metodologie didattiche nuove si possono proporre? </w:t>
            </w:r>
            <w:r>
              <w:rPr>
                <w:rFonts w:ascii="Times New Roman" w:hAnsi="Times New Roman"/>
                <w:bCs/>
                <w:sz w:val="22"/>
                <w:szCs w:val="22"/>
                <w:lang w:val="it-IT"/>
              </w:rPr>
              <w:lastRenderedPageBreak/>
              <w:t>Quali nuovi strumenti tecnologici proporre?</w:t>
            </w:r>
          </w:p>
        </w:tc>
        <w:tc>
          <w:tcPr>
            <w:tcW w:w="3261" w:type="dxa"/>
            <w:tcBorders>
              <w:left w:val="double" w:sz="4" w:space="0" w:color="auto"/>
              <w:right w:val="double" w:sz="4" w:space="0" w:color="auto"/>
            </w:tcBorders>
          </w:tcPr>
          <w:p w14:paraId="22E8700C" w14:textId="1213E219" w:rsidR="00D46798" w:rsidRDefault="00D46798" w:rsidP="00CF5426">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lastRenderedPageBreak/>
              <w:t>Tipologia di laboratorio: dimostrativo</w:t>
            </w:r>
            <w:r w:rsidR="007F4EE3">
              <w:rPr>
                <w:rFonts w:ascii="Times New Roman" w:hAnsi="Times New Roman"/>
                <w:bCs/>
                <w:sz w:val="22"/>
                <w:szCs w:val="22"/>
                <w:lang w:val="it-IT"/>
              </w:rPr>
              <w:t xml:space="preserve"> o </w:t>
            </w:r>
            <w:r w:rsidR="00CF5426">
              <w:rPr>
                <w:rFonts w:ascii="Times New Roman" w:hAnsi="Times New Roman"/>
                <w:bCs/>
                <w:sz w:val="22"/>
                <w:szCs w:val="22"/>
                <w:lang w:val="it-IT"/>
              </w:rPr>
              <w:t>con coinvolgimento diretto dello studente?</w:t>
            </w:r>
          </w:p>
        </w:tc>
        <w:tc>
          <w:tcPr>
            <w:tcW w:w="2976" w:type="dxa"/>
            <w:tcBorders>
              <w:left w:val="double" w:sz="4" w:space="0" w:color="auto"/>
            </w:tcBorders>
          </w:tcPr>
          <w:p w14:paraId="202FA3C5" w14:textId="2E045763" w:rsidR="00D46798" w:rsidRDefault="007F4EE3" w:rsidP="00D46798">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Logistica per il laboratorio, spazi, strumentazione, risorse umane</w:t>
            </w:r>
          </w:p>
        </w:tc>
      </w:tr>
      <w:tr w:rsidR="00D46798" w:rsidRPr="005026B1" w14:paraId="2188D5E6" w14:textId="77777777" w:rsidTr="00ED1A79">
        <w:tc>
          <w:tcPr>
            <w:tcW w:w="2830" w:type="dxa"/>
            <w:tcBorders>
              <w:right w:val="double" w:sz="4" w:space="0" w:color="auto"/>
            </w:tcBorders>
          </w:tcPr>
          <w:p w14:paraId="647FD47B" w14:textId="62B2E799" w:rsidR="00D46798" w:rsidRDefault="00D46798" w:rsidP="007F4EE3">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Numero di ore di formazione alla pratica del laboratorio: come formare e aggiornare gli insegnanti alla pratica del laboratorio?</w:t>
            </w:r>
          </w:p>
        </w:tc>
        <w:tc>
          <w:tcPr>
            <w:tcW w:w="3261" w:type="dxa"/>
            <w:tcBorders>
              <w:left w:val="double" w:sz="4" w:space="0" w:color="auto"/>
              <w:right w:val="double" w:sz="4" w:space="0" w:color="auto"/>
            </w:tcBorders>
          </w:tcPr>
          <w:p w14:paraId="2C74B425" w14:textId="50EB6791" w:rsidR="00D46798" w:rsidRDefault="00D46798" w:rsidP="007F4EE3">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Modalità di erogazione: a scuola</w:t>
            </w:r>
            <w:r w:rsidR="007F4EE3">
              <w:rPr>
                <w:rFonts w:ascii="Times New Roman" w:hAnsi="Times New Roman"/>
                <w:bCs/>
                <w:sz w:val="22"/>
                <w:szCs w:val="22"/>
                <w:lang w:val="it-IT"/>
              </w:rPr>
              <w:t>/a casa</w:t>
            </w:r>
            <w:r>
              <w:rPr>
                <w:rFonts w:ascii="Times New Roman" w:hAnsi="Times New Roman"/>
                <w:bCs/>
                <w:sz w:val="22"/>
                <w:szCs w:val="22"/>
                <w:lang w:val="it-IT"/>
              </w:rPr>
              <w:t>, in piccolo gruppo</w:t>
            </w:r>
            <w:r w:rsidR="007F4EE3">
              <w:rPr>
                <w:rFonts w:ascii="Times New Roman" w:hAnsi="Times New Roman"/>
                <w:bCs/>
                <w:sz w:val="22"/>
                <w:szCs w:val="22"/>
                <w:lang w:val="it-IT"/>
              </w:rPr>
              <w:t xml:space="preserve">, </w:t>
            </w:r>
            <w:r w:rsidRPr="007F4EE3">
              <w:rPr>
                <w:rFonts w:ascii="Times New Roman" w:hAnsi="Times New Roman"/>
                <w:bCs/>
                <w:i/>
                <w:sz w:val="22"/>
                <w:szCs w:val="22"/>
                <w:lang w:val="it-IT"/>
              </w:rPr>
              <w:t>online</w:t>
            </w:r>
          </w:p>
        </w:tc>
        <w:tc>
          <w:tcPr>
            <w:tcW w:w="2976" w:type="dxa"/>
            <w:tcBorders>
              <w:left w:val="double" w:sz="4" w:space="0" w:color="auto"/>
            </w:tcBorders>
          </w:tcPr>
          <w:p w14:paraId="17074E06" w14:textId="310D9D60" w:rsidR="00D46798" w:rsidRDefault="00ED1A79" w:rsidP="00D85E14">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Tempistiche e possibilità di realizzazione di esperienze in laboratorio</w:t>
            </w:r>
          </w:p>
        </w:tc>
      </w:tr>
      <w:tr w:rsidR="00D46798" w:rsidRPr="005026B1" w14:paraId="5AFD988E" w14:textId="77777777" w:rsidTr="00ED1A79">
        <w:tc>
          <w:tcPr>
            <w:tcW w:w="2830" w:type="dxa"/>
            <w:tcBorders>
              <w:right w:val="double" w:sz="4" w:space="0" w:color="auto"/>
            </w:tcBorders>
          </w:tcPr>
          <w:p w14:paraId="35B47C46" w14:textId="2F7CB803" w:rsidR="00D46798" w:rsidRDefault="00D46798" w:rsidP="000C1F58">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Azione 1</w:t>
            </w:r>
          </w:p>
          <w:p w14:paraId="5425491F" w14:textId="116C7A72" w:rsidR="007F4EE3" w:rsidRPr="007F4EE3" w:rsidRDefault="007F4EE3" w:rsidP="007F4EE3">
            <w:pPr>
              <w:pStyle w:val="Abstract"/>
              <w:tabs>
                <w:tab w:val="num" w:pos="153"/>
              </w:tabs>
              <w:spacing w:after="0" w:line="276" w:lineRule="auto"/>
              <w:ind w:left="0"/>
              <w:rPr>
                <w:rFonts w:ascii="Times New Roman" w:hAnsi="Times New Roman"/>
                <w:bCs/>
                <w:sz w:val="22"/>
                <w:szCs w:val="22"/>
                <w:lang w:val="it-IT"/>
              </w:rPr>
            </w:pPr>
            <w:r w:rsidRPr="007F4EE3">
              <w:rPr>
                <w:rFonts w:ascii="Times New Roman" w:hAnsi="Times New Roman"/>
                <w:bCs/>
                <w:sz w:val="22"/>
                <w:szCs w:val="22"/>
                <w:lang w:val="it-IT"/>
              </w:rPr>
              <w:t>Supporto e stimolo contenutistico</w:t>
            </w:r>
          </w:p>
        </w:tc>
        <w:tc>
          <w:tcPr>
            <w:tcW w:w="3261" w:type="dxa"/>
            <w:tcBorders>
              <w:left w:val="double" w:sz="4" w:space="0" w:color="auto"/>
              <w:right w:val="double" w:sz="4" w:space="0" w:color="auto"/>
            </w:tcBorders>
          </w:tcPr>
          <w:p w14:paraId="3573120A" w14:textId="09A22815" w:rsidR="00D46798" w:rsidRDefault="00D46798" w:rsidP="00D85E14">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Azione 2</w:t>
            </w:r>
          </w:p>
          <w:p w14:paraId="2CE857BD" w14:textId="5A9FC1BA" w:rsidR="007F4EE3" w:rsidRPr="007F4EE3" w:rsidRDefault="007F4EE3" w:rsidP="00D85E14">
            <w:pPr>
              <w:pStyle w:val="Abstract"/>
              <w:tabs>
                <w:tab w:val="num" w:pos="153"/>
              </w:tabs>
              <w:spacing w:after="0" w:line="276" w:lineRule="auto"/>
              <w:ind w:left="0"/>
              <w:rPr>
                <w:rFonts w:ascii="Times New Roman" w:hAnsi="Times New Roman"/>
                <w:bCs/>
                <w:sz w:val="22"/>
                <w:szCs w:val="22"/>
                <w:lang w:val="it-IT"/>
              </w:rPr>
            </w:pPr>
            <w:r>
              <w:rPr>
                <w:rFonts w:ascii="Times New Roman" w:hAnsi="Times New Roman"/>
                <w:bCs/>
                <w:sz w:val="22"/>
                <w:szCs w:val="22"/>
                <w:lang w:val="it-IT"/>
              </w:rPr>
              <w:t>Formare ed esercitare abilità</w:t>
            </w:r>
            <w:r w:rsidR="008D3689">
              <w:rPr>
                <w:rFonts w:ascii="Times New Roman" w:hAnsi="Times New Roman"/>
                <w:bCs/>
                <w:sz w:val="22"/>
                <w:szCs w:val="22"/>
                <w:lang w:val="it-IT"/>
              </w:rPr>
              <w:t>: tecnico-tecnologic</w:t>
            </w:r>
            <w:r w:rsidR="00D85E14">
              <w:rPr>
                <w:rFonts w:ascii="Times New Roman" w:hAnsi="Times New Roman"/>
                <w:bCs/>
                <w:sz w:val="22"/>
                <w:szCs w:val="22"/>
                <w:lang w:val="it-IT"/>
              </w:rPr>
              <w:t>he, progettuali, organizzativo-gestionali</w:t>
            </w:r>
            <w:r w:rsidR="00ED1A79">
              <w:rPr>
                <w:rFonts w:ascii="Times New Roman" w:hAnsi="Times New Roman"/>
                <w:bCs/>
                <w:sz w:val="22"/>
                <w:szCs w:val="22"/>
                <w:lang w:val="it-IT"/>
              </w:rPr>
              <w:t>, relazionali</w:t>
            </w:r>
          </w:p>
          <w:p w14:paraId="1A87D311" w14:textId="09C646B6" w:rsidR="00D46798" w:rsidRPr="00C156E6" w:rsidRDefault="00D46798" w:rsidP="00D46798">
            <w:pPr>
              <w:pStyle w:val="Abstract"/>
              <w:tabs>
                <w:tab w:val="num" w:pos="153"/>
              </w:tabs>
              <w:spacing w:after="0" w:line="276" w:lineRule="auto"/>
              <w:ind w:left="0"/>
              <w:rPr>
                <w:rFonts w:ascii="Times New Roman" w:hAnsi="Times New Roman"/>
                <w:b/>
                <w:bCs/>
                <w:sz w:val="22"/>
                <w:szCs w:val="22"/>
                <w:lang w:val="it-IT"/>
              </w:rPr>
            </w:pPr>
          </w:p>
        </w:tc>
        <w:tc>
          <w:tcPr>
            <w:tcW w:w="2976" w:type="dxa"/>
            <w:tcBorders>
              <w:left w:val="double" w:sz="4" w:space="0" w:color="auto"/>
            </w:tcBorders>
          </w:tcPr>
          <w:p w14:paraId="67B8E6F3" w14:textId="2917FCA3" w:rsidR="00D46798" w:rsidRDefault="00D46798" w:rsidP="000C1F58">
            <w:pPr>
              <w:pStyle w:val="Abstract"/>
              <w:tabs>
                <w:tab w:val="num" w:pos="153"/>
              </w:tabs>
              <w:spacing w:after="0" w:line="276" w:lineRule="auto"/>
              <w:ind w:left="0"/>
              <w:jc w:val="center"/>
              <w:rPr>
                <w:rFonts w:ascii="Times New Roman" w:hAnsi="Times New Roman"/>
                <w:b/>
                <w:bCs/>
                <w:sz w:val="22"/>
                <w:szCs w:val="22"/>
                <w:lang w:val="it-IT"/>
              </w:rPr>
            </w:pPr>
            <w:r>
              <w:rPr>
                <w:rFonts w:ascii="Times New Roman" w:hAnsi="Times New Roman"/>
                <w:b/>
                <w:bCs/>
                <w:sz w:val="22"/>
                <w:szCs w:val="22"/>
                <w:lang w:val="it-IT"/>
              </w:rPr>
              <w:t>Azione 3</w:t>
            </w:r>
          </w:p>
          <w:p w14:paraId="3B80E5D3" w14:textId="41BA9880" w:rsidR="00D46798" w:rsidRPr="007F4EE3" w:rsidRDefault="007F4EE3" w:rsidP="007F4EE3">
            <w:pPr>
              <w:pStyle w:val="Abstract"/>
              <w:tabs>
                <w:tab w:val="num" w:pos="153"/>
              </w:tabs>
              <w:spacing w:after="0" w:line="276" w:lineRule="auto"/>
              <w:ind w:left="0"/>
              <w:rPr>
                <w:rFonts w:ascii="Times New Roman" w:hAnsi="Times New Roman"/>
                <w:bCs/>
                <w:sz w:val="22"/>
                <w:szCs w:val="22"/>
                <w:lang w:val="it-IT"/>
              </w:rPr>
            </w:pPr>
            <w:r w:rsidRPr="007F4EE3">
              <w:rPr>
                <w:rFonts w:ascii="Times New Roman" w:hAnsi="Times New Roman"/>
                <w:bCs/>
                <w:sz w:val="22"/>
                <w:szCs w:val="22"/>
                <w:lang w:val="it-IT"/>
              </w:rPr>
              <w:t>Formazione</w:t>
            </w:r>
            <w:r>
              <w:rPr>
                <w:rFonts w:ascii="Times New Roman" w:hAnsi="Times New Roman"/>
                <w:bCs/>
                <w:sz w:val="22"/>
                <w:szCs w:val="22"/>
                <w:lang w:val="it-IT"/>
              </w:rPr>
              <w:t xml:space="preserve"> alla progettazione didattica anche interdisciplinare.</w:t>
            </w:r>
          </w:p>
        </w:tc>
      </w:tr>
    </w:tbl>
    <w:p w14:paraId="3735C6BC" w14:textId="77777777" w:rsidR="00903322" w:rsidRDefault="00903322" w:rsidP="00181459">
      <w:pPr>
        <w:pStyle w:val="Abstract"/>
        <w:spacing w:after="0" w:line="276" w:lineRule="auto"/>
        <w:ind w:left="0"/>
        <w:rPr>
          <w:rFonts w:ascii="Times New Roman" w:hAnsi="Times New Roman"/>
          <w:b/>
          <w:bCs/>
          <w:iCs/>
          <w:sz w:val="22"/>
          <w:szCs w:val="22"/>
          <w:lang w:val="it-IT"/>
        </w:rPr>
      </w:pPr>
    </w:p>
    <w:p w14:paraId="777A7E6C" w14:textId="4B37D010" w:rsidR="00D94642" w:rsidRPr="00181459" w:rsidRDefault="00181459" w:rsidP="00181459">
      <w:pPr>
        <w:pStyle w:val="Abstract"/>
        <w:spacing w:after="0" w:line="276" w:lineRule="auto"/>
        <w:ind w:left="0"/>
        <w:rPr>
          <w:rFonts w:ascii="Times New Roman" w:hAnsi="Times New Roman"/>
          <w:b/>
          <w:bCs/>
          <w:iCs/>
          <w:sz w:val="22"/>
          <w:szCs w:val="22"/>
          <w:lang w:val="it-IT"/>
        </w:rPr>
      </w:pPr>
      <w:r w:rsidRPr="00181459">
        <w:rPr>
          <w:rFonts w:ascii="Times New Roman" w:hAnsi="Times New Roman"/>
          <w:b/>
          <w:bCs/>
          <w:iCs/>
          <w:sz w:val="22"/>
          <w:szCs w:val="22"/>
          <w:lang w:val="it-IT"/>
        </w:rPr>
        <w:t xml:space="preserve">3.1 </w:t>
      </w:r>
      <w:r w:rsidR="00D94642" w:rsidRPr="00181459">
        <w:rPr>
          <w:rFonts w:ascii="Times New Roman" w:hAnsi="Times New Roman"/>
          <w:b/>
          <w:bCs/>
          <w:iCs/>
          <w:sz w:val="22"/>
          <w:szCs w:val="22"/>
          <w:lang w:val="it-IT"/>
        </w:rPr>
        <w:t>PROPOSTA 1 – Corsi di laboratorio INTENSIVI INTERDISCIPLINARI</w:t>
      </w:r>
    </w:p>
    <w:p w14:paraId="29A5C046" w14:textId="77777777" w:rsidR="00DC7F7D" w:rsidRDefault="00DC7F7D" w:rsidP="00087676">
      <w:pPr>
        <w:pStyle w:val="Abstract"/>
        <w:spacing w:after="0" w:line="276" w:lineRule="auto"/>
        <w:ind w:left="0"/>
        <w:rPr>
          <w:rFonts w:ascii="Times New Roman" w:hAnsi="Times New Roman"/>
          <w:bCs/>
          <w:sz w:val="22"/>
          <w:szCs w:val="22"/>
          <w:lang w:val="it-IT"/>
        </w:rPr>
      </w:pPr>
    </w:p>
    <w:p w14:paraId="4F469F47" w14:textId="221C5DA2" w:rsidR="00DC7F7D" w:rsidRDefault="00087676" w:rsidP="00087676">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 xml:space="preserve">La prima proposta si </w:t>
      </w:r>
      <w:r w:rsidR="006628B9">
        <w:rPr>
          <w:rFonts w:ascii="Times New Roman" w:hAnsi="Times New Roman"/>
          <w:bCs/>
          <w:sz w:val="22"/>
          <w:szCs w:val="22"/>
          <w:lang w:val="it-IT"/>
        </w:rPr>
        <w:t xml:space="preserve">è </w:t>
      </w:r>
      <w:r>
        <w:rPr>
          <w:rFonts w:ascii="Times New Roman" w:hAnsi="Times New Roman"/>
          <w:bCs/>
          <w:sz w:val="22"/>
          <w:szCs w:val="22"/>
          <w:lang w:val="it-IT"/>
        </w:rPr>
        <w:t>configura</w:t>
      </w:r>
      <w:r w:rsidR="006628B9">
        <w:rPr>
          <w:rFonts w:ascii="Times New Roman" w:hAnsi="Times New Roman"/>
          <w:bCs/>
          <w:sz w:val="22"/>
          <w:szCs w:val="22"/>
          <w:lang w:val="it-IT"/>
        </w:rPr>
        <w:t>ta</w:t>
      </w:r>
      <w:r>
        <w:rPr>
          <w:rFonts w:ascii="Times New Roman" w:hAnsi="Times New Roman"/>
          <w:bCs/>
          <w:sz w:val="22"/>
          <w:szCs w:val="22"/>
          <w:lang w:val="it-IT"/>
        </w:rPr>
        <w:t xml:space="preserve"> come un corso intensivo residenziale della durata di quattro giorni per un totale di 35 ore di attività in presenza.</w:t>
      </w:r>
      <w:r w:rsidR="00DC7F7D">
        <w:rPr>
          <w:rFonts w:ascii="Times New Roman" w:hAnsi="Times New Roman"/>
          <w:bCs/>
          <w:sz w:val="22"/>
          <w:szCs w:val="22"/>
          <w:lang w:val="it-IT"/>
        </w:rPr>
        <w:t xml:space="preserve"> L’iniziativa</w:t>
      </w:r>
      <w:r w:rsidR="006628B9">
        <w:rPr>
          <w:rFonts w:ascii="Times New Roman" w:hAnsi="Times New Roman"/>
          <w:bCs/>
          <w:sz w:val="22"/>
          <w:szCs w:val="22"/>
          <w:lang w:val="it-IT"/>
        </w:rPr>
        <w:t>, denominata “Tra Terra e Cielo”,</w:t>
      </w:r>
      <w:r w:rsidR="00DC7F7D">
        <w:rPr>
          <w:rFonts w:ascii="Times New Roman" w:hAnsi="Times New Roman"/>
          <w:bCs/>
          <w:sz w:val="22"/>
          <w:szCs w:val="22"/>
          <w:lang w:val="it-IT"/>
        </w:rPr>
        <w:t xml:space="preserve"> è stata proposta nella prima settimana di settembre per tre anni consecutivi dal 2016 al 2018.</w:t>
      </w:r>
      <w:r>
        <w:rPr>
          <w:rFonts w:ascii="Times New Roman" w:hAnsi="Times New Roman"/>
          <w:bCs/>
          <w:sz w:val="22"/>
          <w:szCs w:val="22"/>
          <w:lang w:val="it-IT"/>
        </w:rPr>
        <w:t xml:space="preserve"> </w:t>
      </w:r>
    </w:p>
    <w:p w14:paraId="71DEA02F" w14:textId="4780D761" w:rsidR="00DC7F7D" w:rsidRPr="00087676" w:rsidRDefault="00DC7F7D" w:rsidP="006628B9">
      <w:pPr>
        <w:pStyle w:val="Abstract"/>
        <w:spacing w:after="0" w:line="276" w:lineRule="auto"/>
        <w:ind w:left="0"/>
        <w:rPr>
          <w:rFonts w:ascii="Times New Roman" w:hAnsi="Times New Roman"/>
          <w:bCs/>
          <w:sz w:val="22"/>
          <w:szCs w:val="22"/>
          <w:lang w:val="it-IT"/>
        </w:rPr>
      </w:pPr>
      <w:r w:rsidRPr="00087676">
        <w:rPr>
          <w:rFonts w:ascii="Times New Roman" w:hAnsi="Times New Roman"/>
          <w:bCs/>
          <w:sz w:val="22"/>
          <w:szCs w:val="22"/>
          <w:lang w:val="it-IT"/>
        </w:rPr>
        <w:t>Per far risaltare la connotazione territoriale del</w:t>
      </w:r>
      <w:r>
        <w:rPr>
          <w:rFonts w:ascii="Times New Roman" w:hAnsi="Times New Roman"/>
          <w:bCs/>
          <w:sz w:val="22"/>
          <w:szCs w:val="22"/>
          <w:lang w:val="it-IT"/>
        </w:rPr>
        <w:t>l’</w:t>
      </w:r>
      <w:r w:rsidRPr="00087676">
        <w:rPr>
          <w:rFonts w:ascii="Times New Roman" w:hAnsi="Times New Roman"/>
          <w:bCs/>
          <w:sz w:val="22"/>
          <w:szCs w:val="22"/>
          <w:lang w:val="it-IT"/>
        </w:rPr>
        <w:t xml:space="preserve">Ateneo, e nello stesso tempo avere il piacere di godere della bellezza e </w:t>
      </w:r>
      <w:r w:rsidR="00F352F4">
        <w:rPr>
          <w:rFonts w:ascii="Times New Roman" w:hAnsi="Times New Roman"/>
          <w:bCs/>
          <w:sz w:val="22"/>
          <w:szCs w:val="22"/>
          <w:lang w:val="it-IT"/>
        </w:rPr>
        <w:t>dell’ospitalità dell’Appennino P</w:t>
      </w:r>
      <w:r w:rsidRPr="00087676">
        <w:rPr>
          <w:rFonts w:ascii="Times New Roman" w:hAnsi="Times New Roman"/>
          <w:bCs/>
          <w:sz w:val="22"/>
          <w:szCs w:val="22"/>
          <w:lang w:val="it-IT"/>
        </w:rPr>
        <w:t>armense</w:t>
      </w:r>
      <w:r>
        <w:rPr>
          <w:rFonts w:ascii="Times New Roman" w:hAnsi="Times New Roman"/>
          <w:bCs/>
          <w:sz w:val="22"/>
          <w:szCs w:val="22"/>
          <w:lang w:val="it-IT"/>
        </w:rPr>
        <w:t>,</w:t>
      </w:r>
      <w:r w:rsidRPr="00087676">
        <w:rPr>
          <w:rFonts w:ascii="Times New Roman" w:hAnsi="Times New Roman"/>
          <w:bCs/>
          <w:sz w:val="22"/>
          <w:szCs w:val="22"/>
          <w:lang w:val="it-IT"/>
        </w:rPr>
        <w:t xml:space="preserve"> </w:t>
      </w:r>
      <w:r>
        <w:rPr>
          <w:rFonts w:ascii="Times New Roman" w:hAnsi="Times New Roman"/>
          <w:bCs/>
          <w:sz w:val="22"/>
          <w:szCs w:val="22"/>
          <w:lang w:val="it-IT"/>
        </w:rPr>
        <w:t xml:space="preserve">si è scelto di svolgere </w:t>
      </w:r>
      <w:r w:rsidRPr="00087676">
        <w:rPr>
          <w:rFonts w:ascii="Times New Roman" w:hAnsi="Times New Roman"/>
          <w:bCs/>
          <w:sz w:val="22"/>
          <w:szCs w:val="22"/>
          <w:lang w:val="it-IT"/>
        </w:rPr>
        <w:t xml:space="preserve">il corso a Bedonia, per avere quindi come cornice e come laboratorio naturale “Cielo e Terra” delle nostre montagne. Questa località, lontana dalla città e forse per questo figurativamente più vicina alla terra e al cielo, ci è sembrata ideale per </w:t>
      </w:r>
      <w:r w:rsidR="006628B9">
        <w:rPr>
          <w:rFonts w:ascii="Times New Roman" w:hAnsi="Times New Roman"/>
          <w:bCs/>
          <w:sz w:val="22"/>
          <w:szCs w:val="22"/>
          <w:lang w:val="it-IT"/>
        </w:rPr>
        <w:t>lo</w:t>
      </w:r>
      <w:r w:rsidRPr="00087676">
        <w:rPr>
          <w:rFonts w:ascii="Times New Roman" w:hAnsi="Times New Roman"/>
          <w:bCs/>
          <w:sz w:val="22"/>
          <w:szCs w:val="22"/>
          <w:lang w:val="it-IT"/>
        </w:rPr>
        <w:t xml:space="preserve"> scopo.</w:t>
      </w:r>
      <w:r w:rsidR="006628B9">
        <w:rPr>
          <w:rFonts w:ascii="Times New Roman" w:hAnsi="Times New Roman"/>
          <w:bCs/>
          <w:sz w:val="22"/>
          <w:szCs w:val="22"/>
          <w:lang w:val="it-IT"/>
        </w:rPr>
        <w:t xml:space="preserve">  </w:t>
      </w:r>
      <w:r w:rsidRPr="00087676">
        <w:rPr>
          <w:rFonts w:ascii="Times New Roman" w:hAnsi="Times New Roman"/>
          <w:bCs/>
          <w:sz w:val="22"/>
          <w:szCs w:val="22"/>
          <w:lang w:val="it-IT"/>
        </w:rPr>
        <w:t xml:space="preserve">La struttura che </w:t>
      </w:r>
      <w:r w:rsidR="006628B9">
        <w:rPr>
          <w:rFonts w:ascii="Times New Roman" w:hAnsi="Times New Roman"/>
          <w:bCs/>
          <w:sz w:val="22"/>
          <w:szCs w:val="22"/>
          <w:lang w:val="it-IT"/>
        </w:rPr>
        <w:t xml:space="preserve">ha </w:t>
      </w:r>
      <w:r w:rsidRPr="00087676">
        <w:rPr>
          <w:rFonts w:ascii="Times New Roman" w:hAnsi="Times New Roman"/>
          <w:bCs/>
          <w:sz w:val="22"/>
          <w:szCs w:val="22"/>
          <w:lang w:val="it-IT"/>
        </w:rPr>
        <w:t>ospita</w:t>
      </w:r>
      <w:r w:rsidR="006628B9">
        <w:rPr>
          <w:rFonts w:ascii="Times New Roman" w:hAnsi="Times New Roman"/>
          <w:bCs/>
          <w:sz w:val="22"/>
          <w:szCs w:val="22"/>
          <w:lang w:val="it-IT"/>
        </w:rPr>
        <w:t>to</w:t>
      </w:r>
      <w:r w:rsidRPr="00087676">
        <w:rPr>
          <w:rFonts w:ascii="Times New Roman" w:hAnsi="Times New Roman"/>
          <w:bCs/>
          <w:sz w:val="22"/>
          <w:szCs w:val="22"/>
          <w:lang w:val="it-IT"/>
        </w:rPr>
        <w:t xml:space="preserve"> il corso è il Seminario Vescovile di Bedonia, trasformato </w:t>
      </w:r>
      <w:r w:rsidR="006628B9">
        <w:rPr>
          <w:rFonts w:ascii="Times New Roman" w:hAnsi="Times New Roman"/>
          <w:bCs/>
          <w:sz w:val="22"/>
          <w:szCs w:val="22"/>
          <w:lang w:val="it-IT"/>
        </w:rPr>
        <w:t xml:space="preserve">recentemente </w:t>
      </w:r>
      <w:r w:rsidRPr="00087676">
        <w:rPr>
          <w:rFonts w:ascii="Times New Roman" w:hAnsi="Times New Roman"/>
          <w:bCs/>
          <w:sz w:val="22"/>
          <w:szCs w:val="22"/>
          <w:lang w:val="it-IT"/>
        </w:rPr>
        <w:t>in struttura capace di ospitare gruppi</w:t>
      </w:r>
      <w:r w:rsidR="00427897">
        <w:rPr>
          <w:rFonts w:ascii="Times New Roman" w:hAnsi="Times New Roman"/>
          <w:bCs/>
          <w:sz w:val="22"/>
          <w:szCs w:val="22"/>
          <w:lang w:val="it-IT"/>
        </w:rPr>
        <w:t>, dotato di u</w:t>
      </w:r>
      <w:r w:rsidR="00F352F4">
        <w:rPr>
          <w:rFonts w:ascii="Times New Roman" w:hAnsi="Times New Roman"/>
          <w:bCs/>
          <w:sz w:val="22"/>
          <w:szCs w:val="22"/>
          <w:lang w:val="it-IT"/>
        </w:rPr>
        <w:t>n Laboratorio e un Planetario e</w:t>
      </w:r>
      <w:r w:rsidRPr="00087676">
        <w:rPr>
          <w:rFonts w:ascii="Times New Roman" w:hAnsi="Times New Roman"/>
          <w:bCs/>
          <w:sz w:val="22"/>
          <w:szCs w:val="22"/>
          <w:lang w:val="it-IT"/>
        </w:rPr>
        <w:t xml:space="preserve"> alcuni musei come La Quadreria, il Museo Archeologico, il Museo di Storia Naturale.</w:t>
      </w:r>
    </w:p>
    <w:p w14:paraId="16C4C4B2" w14:textId="54079B30" w:rsidR="00087676" w:rsidRPr="00087676" w:rsidRDefault="00087676" w:rsidP="00E6075B">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Caratteristica fondante</w:t>
      </w:r>
      <w:r w:rsidR="00DC7F7D">
        <w:rPr>
          <w:rFonts w:ascii="Times New Roman" w:hAnsi="Times New Roman"/>
          <w:bCs/>
          <w:sz w:val="22"/>
          <w:szCs w:val="22"/>
          <w:lang w:val="it-IT"/>
        </w:rPr>
        <w:t xml:space="preserve"> di questa proposta</w:t>
      </w:r>
      <w:r>
        <w:rPr>
          <w:rFonts w:ascii="Times New Roman" w:hAnsi="Times New Roman"/>
          <w:bCs/>
          <w:sz w:val="22"/>
          <w:szCs w:val="22"/>
          <w:lang w:val="it-IT"/>
        </w:rPr>
        <w:t xml:space="preserve"> è l</w:t>
      </w:r>
      <w:r w:rsidRPr="00087676">
        <w:rPr>
          <w:rFonts w:ascii="Times New Roman" w:hAnsi="Times New Roman"/>
          <w:bCs/>
          <w:sz w:val="22"/>
          <w:szCs w:val="22"/>
          <w:lang w:val="it-IT"/>
        </w:rPr>
        <w:t>’interdisciplinarità</w:t>
      </w:r>
      <w:r>
        <w:rPr>
          <w:rFonts w:ascii="Times New Roman" w:hAnsi="Times New Roman"/>
          <w:bCs/>
          <w:sz w:val="22"/>
          <w:szCs w:val="22"/>
          <w:lang w:val="it-IT"/>
        </w:rPr>
        <w:t xml:space="preserve">: pur mettendo al centro dell’attenzione la fisica e l’insegnamento della fisica si è cercato di strutturare il corso </w:t>
      </w:r>
      <w:r w:rsidR="00DC7F7D">
        <w:rPr>
          <w:rFonts w:ascii="Times New Roman" w:hAnsi="Times New Roman"/>
          <w:bCs/>
          <w:sz w:val="22"/>
          <w:szCs w:val="22"/>
          <w:lang w:val="it-IT"/>
        </w:rPr>
        <w:t xml:space="preserve">intorno ad un tema portante, proponendo collegamenti e approfondimenti </w:t>
      </w:r>
      <w:r w:rsidR="00E6075B">
        <w:rPr>
          <w:rFonts w:ascii="Times New Roman" w:hAnsi="Times New Roman"/>
          <w:bCs/>
          <w:sz w:val="22"/>
          <w:szCs w:val="22"/>
          <w:lang w:val="it-IT"/>
        </w:rPr>
        <w:t xml:space="preserve">provenienti </w:t>
      </w:r>
      <w:r w:rsidR="00DC7F7D">
        <w:rPr>
          <w:rFonts w:ascii="Times New Roman" w:hAnsi="Times New Roman"/>
          <w:bCs/>
          <w:sz w:val="22"/>
          <w:szCs w:val="22"/>
          <w:lang w:val="it-IT"/>
        </w:rPr>
        <w:t>dalle altre discipline scientifiche.</w:t>
      </w:r>
      <w:r w:rsidR="004B0293">
        <w:rPr>
          <w:rFonts w:ascii="Times New Roman" w:hAnsi="Times New Roman"/>
          <w:bCs/>
          <w:sz w:val="22"/>
          <w:szCs w:val="22"/>
          <w:lang w:val="it-IT"/>
        </w:rPr>
        <w:t xml:space="preserve"> </w:t>
      </w:r>
      <w:r w:rsidR="00DC7F7D">
        <w:rPr>
          <w:rFonts w:ascii="Times New Roman" w:hAnsi="Times New Roman"/>
          <w:bCs/>
          <w:sz w:val="22"/>
          <w:szCs w:val="22"/>
          <w:lang w:val="it-IT"/>
        </w:rPr>
        <w:t xml:space="preserve">Al gruppo di lavoro proponente hanno partecipato, oltre al PLS – Fisica, </w:t>
      </w:r>
      <w:r w:rsidR="00DC7F7D" w:rsidRPr="00087676">
        <w:rPr>
          <w:rFonts w:ascii="Times New Roman" w:hAnsi="Times New Roman"/>
          <w:bCs/>
          <w:sz w:val="22"/>
          <w:szCs w:val="22"/>
          <w:lang w:val="it-IT"/>
        </w:rPr>
        <w:t xml:space="preserve">l’Associazione Culturale </w:t>
      </w:r>
      <w:proofErr w:type="spellStart"/>
      <w:r w:rsidR="00DC7F7D" w:rsidRPr="00087676">
        <w:rPr>
          <w:rFonts w:ascii="Times New Roman" w:hAnsi="Times New Roman"/>
          <w:bCs/>
          <w:sz w:val="22"/>
          <w:szCs w:val="22"/>
          <w:lang w:val="it-IT"/>
        </w:rPr>
        <w:t>Googol</w:t>
      </w:r>
      <w:proofErr w:type="spellEnd"/>
      <w:r w:rsidR="00DC7F7D">
        <w:rPr>
          <w:rFonts w:ascii="Times New Roman" w:hAnsi="Times New Roman"/>
          <w:bCs/>
          <w:sz w:val="22"/>
          <w:szCs w:val="22"/>
          <w:lang w:val="it-IT"/>
        </w:rPr>
        <w:t xml:space="preserve"> di Parma</w:t>
      </w:r>
      <w:r w:rsidR="00DC7F7D" w:rsidRPr="00087676">
        <w:rPr>
          <w:rFonts w:ascii="Times New Roman" w:hAnsi="Times New Roman"/>
          <w:bCs/>
          <w:sz w:val="22"/>
          <w:szCs w:val="22"/>
          <w:lang w:val="it-IT"/>
        </w:rPr>
        <w:t xml:space="preserve">, che da </w:t>
      </w:r>
      <w:r w:rsidR="00DC7F7D">
        <w:rPr>
          <w:rFonts w:ascii="Times New Roman" w:hAnsi="Times New Roman"/>
          <w:bCs/>
          <w:sz w:val="22"/>
          <w:szCs w:val="22"/>
          <w:lang w:val="it-IT"/>
        </w:rPr>
        <w:t>molti</w:t>
      </w:r>
      <w:r w:rsidR="00DC7F7D" w:rsidRPr="00087676">
        <w:rPr>
          <w:rFonts w:ascii="Times New Roman" w:hAnsi="Times New Roman"/>
          <w:bCs/>
          <w:sz w:val="22"/>
          <w:szCs w:val="22"/>
          <w:lang w:val="it-IT"/>
        </w:rPr>
        <w:t xml:space="preserve"> anni propone eventi didattico/divulgativi </w:t>
      </w:r>
      <w:r w:rsidR="004B0293">
        <w:rPr>
          <w:rFonts w:ascii="Times New Roman" w:hAnsi="Times New Roman"/>
          <w:bCs/>
          <w:sz w:val="22"/>
          <w:szCs w:val="22"/>
          <w:lang w:val="it-IT"/>
        </w:rPr>
        <w:t xml:space="preserve">anche </w:t>
      </w:r>
      <w:r w:rsidR="00164B18">
        <w:rPr>
          <w:rFonts w:ascii="Times New Roman" w:hAnsi="Times New Roman"/>
          <w:bCs/>
          <w:sz w:val="22"/>
          <w:szCs w:val="22"/>
          <w:lang w:val="it-IT"/>
        </w:rPr>
        <w:t>presso il seminario e il P</w:t>
      </w:r>
      <w:r w:rsidR="00DC7F7D" w:rsidRPr="00087676">
        <w:rPr>
          <w:rFonts w:ascii="Times New Roman" w:hAnsi="Times New Roman"/>
          <w:bCs/>
          <w:sz w:val="22"/>
          <w:szCs w:val="22"/>
          <w:lang w:val="it-IT"/>
        </w:rPr>
        <w:t>lanetario di Bedonia</w:t>
      </w:r>
      <w:r w:rsidR="00C3689B">
        <w:rPr>
          <w:rFonts w:ascii="Times New Roman" w:hAnsi="Times New Roman"/>
          <w:bCs/>
          <w:sz w:val="22"/>
          <w:szCs w:val="22"/>
          <w:lang w:val="it-IT"/>
        </w:rPr>
        <w:t>, e altre aree PLS di Parma</w:t>
      </w:r>
      <w:r w:rsidR="00E6075B">
        <w:rPr>
          <w:rFonts w:ascii="Times New Roman" w:hAnsi="Times New Roman"/>
          <w:bCs/>
          <w:sz w:val="22"/>
          <w:szCs w:val="22"/>
          <w:lang w:val="it-IT"/>
        </w:rPr>
        <w:t xml:space="preserve"> (Chimica, Matematica, Biologia e Biotecnologie, Geologia)</w:t>
      </w:r>
      <w:r w:rsidR="00DC7F7D" w:rsidRPr="00087676">
        <w:rPr>
          <w:rFonts w:ascii="Times New Roman" w:hAnsi="Times New Roman"/>
          <w:bCs/>
          <w:sz w:val="22"/>
          <w:szCs w:val="22"/>
          <w:lang w:val="it-IT"/>
        </w:rPr>
        <w:t>.</w:t>
      </w:r>
      <w:r w:rsidR="00E6075B">
        <w:rPr>
          <w:rFonts w:ascii="Times New Roman" w:hAnsi="Times New Roman"/>
          <w:bCs/>
          <w:sz w:val="22"/>
          <w:szCs w:val="22"/>
          <w:lang w:val="it-IT"/>
        </w:rPr>
        <w:t xml:space="preserve"> Vista la natura interdisciplinare del corso si è aperta l’iscrizione (a numero chiuso, massimo 25 iscritti) a tutti i docenti di materie scientifiche </w:t>
      </w:r>
      <w:r w:rsidRPr="00087676">
        <w:rPr>
          <w:rFonts w:ascii="Times New Roman" w:hAnsi="Times New Roman"/>
          <w:bCs/>
          <w:sz w:val="22"/>
          <w:szCs w:val="22"/>
          <w:lang w:val="it-IT"/>
        </w:rPr>
        <w:t>delle scuole secondarie superiori</w:t>
      </w:r>
      <w:r w:rsidR="00E6075B">
        <w:rPr>
          <w:rFonts w:ascii="Times New Roman" w:hAnsi="Times New Roman"/>
          <w:bCs/>
          <w:sz w:val="22"/>
          <w:szCs w:val="22"/>
          <w:lang w:val="it-IT"/>
        </w:rPr>
        <w:t>.</w:t>
      </w:r>
    </w:p>
    <w:p w14:paraId="3D898271" w14:textId="0DB9F0A2" w:rsidR="00E6075B" w:rsidRPr="00E6075B" w:rsidRDefault="00E6075B" w:rsidP="00E6075B">
      <w:pPr>
        <w:pStyle w:val="Abstract"/>
        <w:spacing w:after="0" w:line="276" w:lineRule="auto"/>
        <w:ind w:left="0"/>
        <w:rPr>
          <w:rFonts w:ascii="Times New Roman" w:hAnsi="Times New Roman"/>
          <w:bCs/>
          <w:sz w:val="22"/>
          <w:szCs w:val="22"/>
          <w:lang w:val="it-IT"/>
        </w:rPr>
      </w:pPr>
      <w:r w:rsidRPr="00E6075B">
        <w:rPr>
          <w:rFonts w:ascii="Times New Roman" w:hAnsi="Times New Roman"/>
          <w:bCs/>
          <w:sz w:val="22"/>
          <w:szCs w:val="22"/>
          <w:lang w:val="it-IT"/>
        </w:rPr>
        <w:t xml:space="preserve">Il corso è stato </w:t>
      </w:r>
      <w:r>
        <w:rPr>
          <w:rFonts w:ascii="Times New Roman" w:hAnsi="Times New Roman"/>
          <w:bCs/>
          <w:sz w:val="22"/>
          <w:szCs w:val="22"/>
          <w:lang w:val="it-IT"/>
        </w:rPr>
        <w:t xml:space="preserve">concepito con l’idea di stimolare gli insegnanti a costruire percorsi didattici intorno </w:t>
      </w:r>
      <w:r w:rsidRPr="00E6075B">
        <w:rPr>
          <w:rFonts w:ascii="Times New Roman" w:hAnsi="Times New Roman"/>
          <w:bCs/>
          <w:sz w:val="22"/>
          <w:szCs w:val="22"/>
          <w:lang w:val="it-IT"/>
        </w:rPr>
        <w:t>alla pratica di laboratorio</w:t>
      </w:r>
      <w:r>
        <w:rPr>
          <w:rFonts w:ascii="Times New Roman" w:hAnsi="Times New Roman"/>
          <w:bCs/>
          <w:sz w:val="22"/>
          <w:szCs w:val="22"/>
          <w:lang w:val="it-IT"/>
        </w:rPr>
        <w:t>,</w:t>
      </w:r>
      <w:r w:rsidRPr="00E6075B">
        <w:rPr>
          <w:rFonts w:ascii="Times New Roman" w:hAnsi="Times New Roman"/>
          <w:bCs/>
          <w:sz w:val="22"/>
          <w:szCs w:val="22"/>
          <w:lang w:val="it-IT"/>
        </w:rPr>
        <w:t xml:space="preserve"> stimolando la curiosità con qualcosa di nuovo</w:t>
      </w:r>
      <w:r>
        <w:rPr>
          <w:rFonts w:ascii="Times New Roman" w:hAnsi="Times New Roman"/>
          <w:bCs/>
          <w:sz w:val="22"/>
          <w:szCs w:val="22"/>
          <w:lang w:val="it-IT"/>
        </w:rPr>
        <w:t>. Sono state proposte l</w:t>
      </w:r>
      <w:r w:rsidRPr="00E6075B">
        <w:rPr>
          <w:rFonts w:ascii="Times New Roman" w:hAnsi="Times New Roman"/>
          <w:bCs/>
          <w:sz w:val="22"/>
          <w:szCs w:val="22"/>
          <w:lang w:val="it-IT"/>
        </w:rPr>
        <w:t xml:space="preserve">ezioni frontali per lavorare sull’aspetto contenutistico, integrando con </w:t>
      </w:r>
      <w:r>
        <w:rPr>
          <w:rFonts w:ascii="Times New Roman" w:hAnsi="Times New Roman"/>
          <w:bCs/>
          <w:sz w:val="22"/>
          <w:szCs w:val="22"/>
          <w:lang w:val="it-IT"/>
        </w:rPr>
        <w:t>i</w:t>
      </w:r>
      <w:r w:rsidRPr="00E6075B">
        <w:rPr>
          <w:rFonts w:ascii="Times New Roman" w:hAnsi="Times New Roman"/>
          <w:bCs/>
          <w:sz w:val="22"/>
          <w:szCs w:val="22"/>
          <w:lang w:val="it-IT"/>
        </w:rPr>
        <w:t>nterventi di esperti esterni (INGV, ENI, INFN,</w:t>
      </w:r>
      <w:r w:rsidR="008B1521">
        <w:rPr>
          <w:rFonts w:ascii="Times New Roman" w:hAnsi="Times New Roman"/>
          <w:bCs/>
          <w:sz w:val="22"/>
          <w:szCs w:val="22"/>
          <w:lang w:val="it-IT"/>
        </w:rPr>
        <w:t xml:space="preserve"> professionisti nell’ambito dell’architettura, guide naturalistiche,</w:t>
      </w:r>
      <w:r w:rsidRPr="00E6075B">
        <w:rPr>
          <w:rFonts w:ascii="Times New Roman" w:hAnsi="Times New Roman"/>
          <w:bCs/>
          <w:sz w:val="22"/>
          <w:szCs w:val="22"/>
          <w:lang w:val="it-IT"/>
        </w:rPr>
        <w:t xml:space="preserve"> divulgatori scientifici, </w:t>
      </w:r>
      <w:r>
        <w:rPr>
          <w:rFonts w:ascii="Times New Roman" w:hAnsi="Times New Roman"/>
          <w:bCs/>
          <w:sz w:val="22"/>
          <w:szCs w:val="22"/>
          <w:lang w:val="it-IT"/>
        </w:rPr>
        <w:t>rivenditori di materiale per laboratorio, case editrici</w:t>
      </w:r>
      <w:r w:rsidRPr="00E6075B">
        <w:rPr>
          <w:rFonts w:ascii="Times New Roman" w:hAnsi="Times New Roman"/>
          <w:bCs/>
          <w:sz w:val="22"/>
          <w:szCs w:val="22"/>
          <w:lang w:val="it-IT"/>
        </w:rPr>
        <w:t>)</w:t>
      </w:r>
      <w:r w:rsidR="008B1521">
        <w:rPr>
          <w:rFonts w:ascii="Times New Roman" w:hAnsi="Times New Roman"/>
          <w:bCs/>
          <w:sz w:val="22"/>
          <w:szCs w:val="22"/>
          <w:lang w:val="it-IT"/>
        </w:rPr>
        <w:t xml:space="preserve"> e laboratori </w:t>
      </w:r>
      <w:r w:rsidR="008B1521" w:rsidRPr="008B1521">
        <w:rPr>
          <w:rFonts w:ascii="Times New Roman" w:hAnsi="Times New Roman"/>
          <w:bCs/>
          <w:i/>
          <w:sz w:val="22"/>
          <w:szCs w:val="22"/>
          <w:lang w:val="it-IT"/>
        </w:rPr>
        <w:t>outdoor</w:t>
      </w:r>
      <w:r w:rsidR="008B1521">
        <w:rPr>
          <w:rFonts w:ascii="Times New Roman" w:hAnsi="Times New Roman"/>
          <w:bCs/>
          <w:sz w:val="22"/>
          <w:szCs w:val="22"/>
          <w:lang w:val="it-IT"/>
        </w:rPr>
        <w:t xml:space="preserve"> (escursioni finalizzate all’osservazione) e </w:t>
      </w:r>
      <w:r w:rsidR="008B1521" w:rsidRPr="008B1521">
        <w:rPr>
          <w:rFonts w:ascii="Times New Roman" w:hAnsi="Times New Roman"/>
          <w:bCs/>
          <w:i/>
          <w:sz w:val="22"/>
          <w:szCs w:val="22"/>
          <w:lang w:val="it-IT"/>
        </w:rPr>
        <w:t>indoor</w:t>
      </w:r>
      <w:r w:rsidR="008B1521">
        <w:rPr>
          <w:rFonts w:ascii="Times New Roman" w:hAnsi="Times New Roman"/>
          <w:bCs/>
          <w:i/>
          <w:sz w:val="22"/>
          <w:szCs w:val="22"/>
          <w:lang w:val="it-IT"/>
        </w:rPr>
        <w:t xml:space="preserve"> </w:t>
      </w:r>
      <w:r w:rsidR="008B1521">
        <w:rPr>
          <w:rFonts w:ascii="Times New Roman" w:hAnsi="Times New Roman"/>
          <w:bCs/>
          <w:sz w:val="22"/>
          <w:szCs w:val="22"/>
          <w:lang w:val="it-IT"/>
        </w:rPr>
        <w:t>(investigazione, analisi, concettualizzazione)</w:t>
      </w:r>
      <w:r>
        <w:rPr>
          <w:rFonts w:ascii="Times New Roman" w:hAnsi="Times New Roman"/>
          <w:bCs/>
          <w:sz w:val="22"/>
          <w:szCs w:val="22"/>
          <w:lang w:val="it-IT"/>
        </w:rPr>
        <w:t>. In laboratorio sono stati presentati esperimenti guida</w:t>
      </w:r>
      <w:r w:rsidR="008B1521">
        <w:rPr>
          <w:rFonts w:ascii="Times New Roman" w:hAnsi="Times New Roman"/>
          <w:bCs/>
          <w:sz w:val="22"/>
          <w:szCs w:val="22"/>
          <w:lang w:val="it-IT"/>
        </w:rPr>
        <w:t>, proponendo varie tipologie di approccio e di strumentazione utile,</w:t>
      </w:r>
      <w:r w:rsidR="00173094">
        <w:rPr>
          <w:rFonts w:ascii="Times New Roman" w:hAnsi="Times New Roman"/>
          <w:bCs/>
          <w:sz w:val="22"/>
          <w:szCs w:val="22"/>
          <w:lang w:val="it-IT"/>
        </w:rPr>
        <w:t xml:space="preserve"> s</w:t>
      </w:r>
      <w:r w:rsidR="008B1521">
        <w:rPr>
          <w:rFonts w:ascii="Times New Roman" w:hAnsi="Times New Roman"/>
          <w:bCs/>
          <w:sz w:val="22"/>
          <w:szCs w:val="22"/>
          <w:lang w:val="it-IT"/>
        </w:rPr>
        <w:t xml:space="preserve">e ne </w:t>
      </w:r>
      <w:r w:rsidR="00173094">
        <w:rPr>
          <w:rFonts w:ascii="Times New Roman" w:hAnsi="Times New Roman"/>
          <w:bCs/>
          <w:sz w:val="22"/>
          <w:szCs w:val="22"/>
          <w:lang w:val="it-IT"/>
        </w:rPr>
        <w:t>è richiesta l</w:t>
      </w:r>
      <w:r w:rsidR="008B1521">
        <w:rPr>
          <w:rFonts w:ascii="Times New Roman" w:hAnsi="Times New Roman"/>
          <w:bCs/>
          <w:sz w:val="22"/>
          <w:szCs w:val="22"/>
          <w:lang w:val="it-IT"/>
        </w:rPr>
        <w:t xml:space="preserve">’esecuzione e analisi, quindi </w:t>
      </w:r>
      <w:r w:rsidR="00173094">
        <w:rPr>
          <w:rFonts w:ascii="Times New Roman" w:hAnsi="Times New Roman"/>
          <w:bCs/>
          <w:sz w:val="22"/>
          <w:szCs w:val="22"/>
          <w:lang w:val="it-IT"/>
        </w:rPr>
        <w:t>la rielaborazione</w:t>
      </w:r>
      <w:r w:rsidR="008B1521">
        <w:rPr>
          <w:rFonts w:ascii="Times New Roman" w:hAnsi="Times New Roman"/>
          <w:bCs/>
          <w:sz w:val="22"/>
          <w:szCs w:val="22"/>
          <w:lang w:val="it-IT"/>
        </w:rPr>
        <w:t>, la contestualizzazione</w:t>
      </w:r>
      <w:r w:rsidR="00173094">
        <w:rPr>
          <w:rFonts w:ascii="Times New Roman" w:hAnsi="Times New Roman"/>
          <w:bCs/>
          <w:sz w:val="22"/>
          <w:szCs w:val="22"/>
          <w:lang w:val="it-IT"/>
        </w:rPr>
        <w:t xml:space="preserve"> e la progettazione di esperienze a piccoli gruppi. Queste attività sono state preparatorie alla fase finale del corso in cui, in piccolo gruppo, </w:t>
      </w:r>
      <w:r w:rsidR="001D2469">
        <w:rPr>
          <w:rFonts w:ascii="Times New Roman" w:hAnsi="Times New Roman"/>
          <w:bCs/>
          <w:sz w:val="22"/>
          <w:szCs w:val="22"/>
          <w:lang w:val="it-IT"/>
        </w:rPr>
        <w:t>sono stati progettati</w:t>
      </w:r>
      <w:r w:rsidR="00173094">
        <w:rPr>
          <w:rFonts w:ascii="Times New Roman" w:hAnsi="Times New Roman"/>
          <w:bCs/>
          <w:sz w:val="22"/>
          <w:szCs w:val="22"/>
          <w:lang w:val="it-IT"/>
        </w:rPr>
        <w:t xml:space="preserve"> percorsi didattici interdi</w:t>
      </w:r>
      <w:r w:rsidR="008B1521">
        <w:rPr>
          <w:rFonts w:ascii="Times New Roman" w:hAnsi="Times New Roman"/>
          <w:bCs/>
          <w:sz w:val="22"/>
          <w:szCs w:val="22"/>
          <w:lang w:val="it-IT"/>
        </w:rPr>
        <w:t>sciplinari e quindi si è fatta un</w:t>
      </w:r>
      <w:r w:rsidR="00173094">
        <w:rPr>
          <w:rFonts w:ascii="Times New Roman" w:hAnsi="Times New Roman"/>
          <w:bCs/>
          <w:sz w:val="22"/>
          <w:szCs w:val="22"/>
          <w:lang w:val="it-IT"/>
        </w:rPr>
        <w:t>a restituzione</w:t>
      </w:r>
      <w:r w:rsidR="008B1521">
        <w:rPr>
          <w:rFonts w:ascii="Times New Roman" w:hAnsi="Times New Roman"/>
          <w:bCs/>
          <w:sz w:val="22"/>
          <w:szCs w:val="22"/>
          <w:lang w:val="it-IT"/>
        </w:rPr>
        <w:t xml:space="preserve"> con</w:t>
      </w:r>
      <w:r w:rsidR="00173094">
        <w:rPr>
          <w:rFonts w:ascii="Times New Roman" w:hAnsi="Times New Roman"/>
          <w:bCs/>
          <w:sz w:val="22"/>
          <w:szCs w:val="22"/>
          <w:lang w:val="it-IT"/>
        </w:rPr>
        <w:t xml:space="preserve"> discussione in grande gruppo.</w:t>
      </w:r>
    </w:p>
    <w:p w14:paraId="7F0AF454" w14:textId="106F4629" w:rsidR="008B1521" w:rsidRPr="00181459" w:rsidRDefault="008B1521" w:rsidP="008B1521">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Le tematiche trattate nelle tre edizioni sono state: s</w:t>
      </w:r>
      <w:r w:rsidRPr="00181459">
        <w:rPr>
          <w:rFonts w:ascii="Times New Roman" w:hAnsi="Times New Roman"/>
          <w:bCs/>
          <w:sz w:val="22"/>
          <w:szCs w:val="22"/>
          <w:lang w:val="it-IT"/>
        </w:rPr>
        <w:t xml:space="preserve">trumenti per l’osservazione </w:t>
      </w:r>
      <w:r>
        <w:rPr>
          <w:rFonts w:ascii="Times New Roman" w:hAnsi="Times New Roman"/>
          <w:bCs/>
          <w:sz w:val="22"/>
          <w:szCs w:val="22"/>
          <w:lang w:val="it-IT"/>
        </w:rPr>
        <w:t>(</w:t>
      </w:r>
      <w:r w:rsidRPr="00181459">
        <w:rPr>
          <w:rFonts w:ascii="Times New Roman" w:hAnsi="Times New Roman"/>
          <w:bCs/>
          <w:sz w:val="22"/>
          <w:szCs w:val="22"/>
          <w:lang w:val="it-IT"/>
        </w:rPr>
        <w:t>2016</w:t>
      </w:r>
      <w:r>
        <w:rPr>
          <w:rFonts w:ascii="Times New Roman" w:hAnsi="Times New Roman"/>
          <w:bCs/>
          <w:sz w:val="22"/>
          <w:szCs w:val="22"/>
          <w:lang w:val="it-IT"/>
        </w:rPr>
        <w:t>), orientarsi fra onde e materia (2017), simmetrie tra terra e cielo (2018).</w:t>
      </w:r>
      <w:r w:rsidR="00473827">
        <w:rPr>
          <w:rFonts w:ascii="Times New Roman" w:hAnsi="Times New Roman"/>
          <w:bCs/>
          <w:sz w:val="22"/>
          <w:szCs w:val="22"/>
          <w:lang w:val="it-IT"/>
        </w:rPr>
        <w:t xml:space="preserve"> Il numero medio di iscritti per edizione è stato </w:t>
      </w:r>
      <w:r w:rsidR="00DE3FD4">
        <w:rPr>
          <w:rFonts w:ascii="Times New Roman" w:hAnsi="Times New Roman"/>
          <w:bCs/>
          <w:sz w:val="22"/>
          <w:szCs w:val="22"/>
          <w:lang w:val="it-IT"/>
        </w:rPr>
        <w:lastRenderedPageBreak/>
        <w:t xml:space="preserve">15: di questi il 50% insegna sulla classe di concorso di Matematica e Fisica (A27, ex A049) e in </w:t>
      </w:r>
      <w:r w:rsidR="00473827">
        <w:rPr>
          <w:rFonts w:ascii="Times New Roman" w:hAnsi="Times New Roman"/>
          <w:bCs/>
          <w:sz w:val="22"/>
          <w:szCs w:val="22"/>
          <w:lang w:val="it-IT"/>
        </w:rPr>
        <w:t xml:space="preserve">prevalenza </w:t>
      </w:r>
      <w:r w:rsidR="00DE3FD4">
        <w:rPr>
          <w:rFonts w:ascii="Times New Roman" w:hAnsi="Times New Roman"/>
          <w:bCs/>
          <w:sz w:val="22"/>
          <w:szCs w:val="22"/>
          <w:lang w:val="it-IT"/>
        </w:rPr>
        <w:t xml:space="preserve">si tratta </w:t>
      </w:r>
      <w:r w:rsidR="00473827">
        <w:rPr>
          <w:rFonts w:ascii="Times New Roman" w:hAnsi="Times New Roman"/>
          <w:bCs/>
          <w:sz w:val="22"/>
          <w:szCs w:val="22"/>
          <w:lang w:val="it-IT"/>
        </w:rPr>
        <w:t xml:space="preserve">di laureati in fisica. Gli altri iscritti hanno una formazione </w:t>
      </w:r>
      <w:r w:rsidR="00417011">
        <w:rPr>
          <w:rFonts w:ascii="Times New Roman" w:hAnsi="Times New Roman"/>
          <w:bCs/>
          <w:sz w:val="22"/>
          <w:szCs w:val="22"/>
          <w:lang w:val="it-IT"/>
        </w:rPr>
        <w:t>non fisica (biologia, chimica, ingegneria, scienze naturali) e insegnano su altre classi di concorso scientifiche o tecniche.</w:t>
      </w:r>
      <w:r w:rsidR="00473827">
        <w:rPr>
          <w:rFonts w:ascii="Times New Roman" w:hAnsi="Times New Roman"/>
          <w:bCs/>
          <w:sz w:val="22"/>
          <w:szCs w:val="22"/>
          <w:lang w:val="it-IT"/>
        </w:rPr>
        <w:t xml:space="preserve"> </w:t>
      </w:r>
    </w:p>
    <w:p w14:paraId="4AC9E330" w14:textId="226D5A50" w:rsidR="008B1521" w:rsidRDefault="001D2469" w:rsidP="00181459">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La struttura del corso è stata ideata dalle autrici di questo contributo, partendo dalle esperienze personali di insegnamento nella scuola e nell’Università, sul fronte dell’orientamento universitario e della divulgazione, nell’ambito della formazione insegnanti e della ricerca in didattica, con la finalità di proporre un’iniziativa di formazione e aggiornamento utile agli insegnanti</w:t>
      </w:r>
      <w:r w:rsidR="00055A13">
        <w:rPr>
          <w:rFonts w:ascii="Times New Roman" w:hAnsi="Times New Roman"/>
          <w:bCs/>
          <w:sz w:val="22"/>
          <w:szCs w:val="22"/>
          <w:lang w:val="it-IT"/>
        </w:rPr>
        <w:t>.</w:t>
      </w:r>
      <w:r>
        <w:rPr>
          <w:rFonts w:ascii="Times New Roman" w:hAnsi="Times New Roman"/>
          <w:bCs/>
          <w:sz w:val="22"/>
          <w:szCs w:val="22"/>
          <w:lang w:val="it-IT"/>
        </w:rPr>
        <w:t xml:space="preserve"> </w:t>
      </w:r>
      <w:r w:rsidR="0063092F">
        <w:rPr>
          <w:rFonts w:ascii="Times New Roman" w:hAnsi="Times New Roman"/>
          <w:bCs/>
          <w:sz w:val="22"/>
          <w:szCs w:val="22"/>
          <w:lang w:val="it-IT"/>
        </w:rPr>
        <w:t>Le azioni trainanti hanno voluto rispondere alle tre criticità indicate in Tab</w:t>
      </w:r>
      <w:r w:rsidR="00ED1A79">
        <w:rPr>
          <w:rFonts w:ascii="Times New Roman" w:hAnsi="Times New Roman"/>
          <w:bCs/>
          <w:sz w:val="22"/>
          <w:szCs w:val="22"/>
          <w:lang w:val="it-IT"/>
        </w:rPr>
        <w:t>ella</w:t>
      </w:r>
      <w:r w:rsidR="0063092F">
        <w:rPr>
          <w:rFonts w:ascii="Times New Roman" w:hAnsi="Times New Roman"/>
          <w:bCs/>
          <w:sz w:val="22"/>
          <w:szCs w:val="22"/>
          <w:lang w:val="it-IT"/>
        </w:rPr>
        <w:t xml:space="preserve"> 1</w:t>
      </w:r>
      <w:r w:rsidR="00055A13">
        <w:rPr>
          <w:rFonts w:ascii="Times New Roman" w:hAnsi="Times New Roman"/>
          <w:bCs/>
          <w:sz w:val="22"/>
          <w:szCs w:val="22"/>
          <w:lang w:val="it-IT"/>
        </w:rPr>
        <w:t>,</w:t>
      </w:r>
      <w:r w:rsidR="0063092F">
        <w:rPr>
          <w:rFonts w:ascii="Times New Roman" w:hAnsi="Times New Roman"/>
          <w:bCs/>
          <w:sz w:val="22"/>
          <w:szCs w:val="22"/>
          <w:lang w:val="it-IT"/>
        </w:rPr>
        <w:t xml:space="preserve"> agendo con azioni di supporto e stimolo sui contenuti, con un intervento sulla pratica di laboratorio per convincere gli insegnanti che si può fare laboratorio di fisica anche partendo da cose semplici e che contenuti e pratica vanno contestualizzati oltre che agganciati, per quanto possibile</w:t>
      </w:r>
      <w:r w:rsidR="00055A13">
        <w:rPr>
          <w:rFonts w:ascii="Times New Roman" w:hAnsi="Times New Roman"/>
          <w:bCs/>
          <w:sz w:val="22"/>
          <w:szCs w:val="22"/>
          <w:lang w:val="it-IT"/>
        </w:rPr>
        <w:t>,</w:t>
      </w:r>
      <w:r w:rsidR="0063092F">
        <w:rPr>
          <w:rFonts w:ascii="Times New Roman" w:hAnsi="Times New Roman"/>
          <w:bCs/>
          <w:sz w:val="22"/>
          <w:szCs w:val="22"/>
          <w:lang w:val="it-IT"/>
        </w:rPr>
        <w:t xml:space="preserve"> alle altre discipline. Nelle immagini qui sotto vengono riassunte </w:t>
      </w:r>
      <w:r w:rsidR="00C83834">
        <w:rPr>
          <w:rFonts w:ascii="Times New Roman" w:hAnsi="Times New Roman"/>
          <w:bCs/>
          <w:sz w:val="22"/>
          <w:szCs w:val="22"/>
          <w:lang w:val="it-IT"/>
        </w:rPr>
        <w:t>le tre azioni cardine del corso. Queste azioni possono essere realizzate in modi differenti: si è preferito dare spazio a soggetti diversi, anche esterni, per ampliare il più possibile gli orizzonti e favorire un confronto costruttivo oltre che agevolare contatti tra persone.</w:t>
      </w:r>
    </w:p>
    <w:p w14:paraId="742DE520" w14:textId="1FBBDF75" w:rsidR="00ED1A79" w:rsidRDefault="00ED1A79" w:rsidP="00181459">
      <w:pPr>
        <w:pStyle w:val="Abstract"/>
        <w:spacing w:after="0" w:line="276" w:lineRule="auto"/>
        <w:ind w:left="0"/>
        <w:rPr>
          <w:rFonts w:ascii="Times New Roman" w:hAnsi="Times New Roman"/>
          <w:bCs/>
          <w:sz w:val="22"/>
          <w:szCs w:val="22"/>
          <w:lang w:val="it-IT"/>
        </w:rPr>
      </w:pPr>
    </w:p>
    <w:p w14:paraId="0B8661B4" w14:textId="4D59611F" w:rsidR="008B1521" w:rsidRDefault="00D85E14" w:rsidP="00055A13">
      <w:pPr>
        <w:pStyle w:val="Abstract"/>
        <w:spacing w:after="0" w:line="276" w:lineRule="auto"/>
        <w:ind w:left="0"/>
        <w:jc w:val="center"/>
        <w:rPr>
          <w:rFonts w:ascii="Times New Roman" w:hAnsi="Times New Roman"/>
          <w:bCs/>
          <w:sz w:val="22"/>
          <w:szCs w:val="22"/>
          <w:lang w:val="it-IT"/>
        </w:rPr>
      </w:pPr>
      <w:r w:rsidRPr="00D85E14">
        <w:rPr>
          <w:rFonts w:ascii="Times New Roman" w:hAnsi="Times New Roman"/>
          <w:b/>
          <w:bCs/>
          <w:sz w:val="22"/>
          <w:szCs w:val="22"/>
          <w:lang w:val="it-IT"/>
        </w:rPr>
        <w:t>Azione 1</w:t>
      </w:r>
      <w:r>
        <w:rPr>
          <w:rFonts w:ascii="Times New Roman" w:hAnsi="Times New Roman"/>
          <w:bCs/>
          <w:sz w:val="22"/>
          <w:szCs w:val="22"/>
          <w:lang w:val="it-IT"/>
        </w:rPr>
        <w:t>: Supporto e stimolo contenutistico.</w:t>
      </w:r>
    </w:p>
    <w:p w14:paraId="78EFBD5F" w14:textId="77777777" w:rsidR="00BA40F2" w:rsidRPr="00181459" w:rsidRDefault="00BA40F2" w:rsidP="00055A13">
      <w:pPr>
        <w:pStyle w:val="Abstract"/>
        <w:spacing w:after="0" w:line="276" w:lineRule="auto"/>
        <w:ind w:left="0"/>
        <w:jc w:val="center"/>
        <w:rPr>
          <w:rFonts w:ascii="Times New Roman" w:hAnsi="Times New Roman"/>
          <w:bCs/>
          <w:sz w:val="22"/>
          <w:szCs w:val="22"/>
          <w:lang w:val="it-IT"/>
        </w:rPr>
      </w:pPr>
    </w:p>
    <w:p w14:paraId="399D1A61" w14:textId="17ED819E" w:rsidR="00D94642" w:rsidRPr="001D2469" w:rsidRDefault="00BC2CEF" w:rsidP="00181459">
      <w:pPr>
        <w:pStyle w:val="Abstract"/>
        <w:spacing w:after="0" w:line="276" w:lineRule="auto"/>
        <w:ind w:left="0"/>
        <w:rPr>
          <w:rFonts w:ascii="Times New Roman" w:hAnsi="Times New Roman"/>
          <w:bCs/>
          <w:sz w:val="22"/>
          <w:szCs w:val="22"/>
          <w:lang w:val="it-IT"/>
        </w:rPr>
      </w:pPr>
      <w:r>
        <w:rPr>
          <w:rFonts w:ascii="Times New Roman" w:hAnsi="Times New Roman"/>
          <w:bCs/>
          <w:noProof/>
          <w:sz w:val="22"/>
          <w:szCs w:val="22"/>
          <w:lang w:eastAsia="en-GB"/>
        </w:rPr>
        <w:drawing>
          <wp:inline distT="0" distB="0" distL="0" distR="0" wp14:anchorId="0D924C57" wp14:editId="5687E81C">
            <wp:extent cx="5760085" cy="202374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 1.jpg"/>
                    <pic:cNvPicPr/>
                  </pic:nvPicPr>
                  <pic:blipFill>
                    <a:blip r:embed="rId9">
                      <a:extLst>
                        <a:ext uri="{28A0092B-C50C-407E-A947-70E740481C1C}">
                          <a14:useLocalDpi xmlns:a14="http://schemas.microsoft.com/office/drawing/2010/main" val="0"/>
                        </a:ext>
                      </a:extLst>
                    </a:blip>
                    <a:stretch>
                      <a:fillRect/>
                    </a:stretch>
                  </pic:blipFill>
                  <pic:spPr>
                    <a:xfrm>
                      <a:off x="0" y="0"/>
                      <a:ext cx="5760085" cy="2023745"/>
                    </a:xfrm>
                    <a:prstGeom prst="rect">
                      <a:avLst/>
                    </a:prstGeom>
                  </pic:spPr>
                </pic:pic>
              </a:graphicData>
            </a:graphic>
          </wp:inline>
        </w:drawing>
      </w:r>
    </w:p>
    <w:p w14:paraId="63C3B16A" w14:textId="58497810" w:rsidR="008620FD" w:rsidRPr="00181459" w:rsidRDefault="008620FD" w:rsidP="00181459">
      <w:pPr>
        <w:pStyle w:val="Abstract"/>
        <w:spacing w:after="0" w:line="276" w:lineRule="auto"/>
        <w:rPr>
          <w:rStyle w:val="times1"/>
          <w:sz w:val="22"/>
          <w:szCs w:val="22"/>
          <w:lang w:val="it"/>
        </w:rPr>
      </w:pPr>
    </w:p>
    <w:p w14:paraId="21FAC66E" w14:textId="77777777" w:rsidR="00C83834" w:rsidRDefault="00C83834" w:rsidP="00055A13">
      <w:pPr>
        <w:pStyle w:val="Abstract"/>
        <w:spacing w:after="0" w:line="276" w:lineRule="auto"/>
        <w:ind w:left="0"/>
        <w:jc w:val="center"/>
        <w:rPr>
          <w:rFonts w:ascii="Times New Roman" w:hAnsi="Times New Roman"/>
          <w:b/>
          <w:bCs/>
          <w:sz w:val="22"/>
          <w:szCs w:val="22"/>
          <w:lang w:val="it-IT"/>
        </w:rPr>
      </w:pPr>
    </w:p>
    <w:p w14:paraId="5ADB48C6" w14:textId="77777777" w:rsidR="00C83834" w:rsidRDefault="00C83834" w:rsidP="00055A13">
      <w:pPr>
        <w:pStyle w:val="Abstract"/>
        <w:spacing w:after="0" w:line="276" w:lineRule="auto"/>
        <w:ind w:left="0"/>
        <w:jc w:val="center"/>
        <w:rPr>
          <w:rFonts w:ascii="Times New Roman" w:hAnsi="Times New Roman"/>
          <w:b/>
          <w:bCs/>
          <w:sz w:val="22"/>
          <w:szCs w:val="22"/>
          <w:lang w:val="it-IT"/>
        </w:rPr>
      </w:pPr>
    </w:p>
    <w:p w14:paraId="08D9FFCE" w14:textId="3749FF53" w:rsidR="00D85E14" w:rsidRDefault="00D85E14" w:rsidP="00055A13">
      <w:pPr>
        <w:pStyle w:val="Abstract"/>
        <w:spacing w:after="0" w:line="276" w:lineRule="auto"/>
        <w:ind w:left="0"/>
        <w:jc w:val="center"/>
        <w:rPr>
          <w:rFonts w:ascii="Times New Roman" w:hAnsi="Times New Roman"/>
          <w:bCs/>
          <w:sz w:val="22"/>
          <w:szCs w:val="22"/>
          <w:lang w:val="it-IT"/>
        </w:rPr>
      </w:pPr>
      <w:r>
        <w:rPr>
          <w:rFonts w:ascii="Times New Roman" w:hAnsi="Times New Roman"/>
          <w:b/>
          <w:bCs/>
          <w:sz w:val="22"/>
          <w:szCs w:val="22"/>
          <w:lang w:val="it-IT"/>
        </w:rPr>
        <w:t>Azione 2</w:t>
      </w:r>
      <w:r>
        <w:rPr>
          <w:rFonts w:ascii="Times New Roman" w:hAnsi="Times New Roman"/>
          <w:bCs/>
          <w:sz w:val="22"/>
          <w:szCs w:val="22"/>
          <w:lang w:val="it-IT"/>
        </w:rPr>
        <w:t>: Formare e sviluppare abilità.</w:t>
      </w:r>
    </w:p>
    <w:p w14:paraId="2CD4ED5E" w14:textId="756DF0A6" w:rsidR="00BC2CEF" w:rsidRPr="00181459" w:rsidRDefault="00BC2CEF" w:rsidP="00055A13">
      <w:pPr>
        <w:pStyle w:val="Abstract"/>
        <w:spacing w:after="0" w:line="276" w:lineRule="auto"/>
        <w:ind w:left="0"/>
        <w:jc w:val="center"/>
        <w:rPr>
          <w:rFonts w:ascii="Times New Roman" w:hAnsi="Times New Roman"/>
          <w:bCs/>
          <w:sz w:val="22"/>
          <w:szCs w:val="22"/>
          <w:lang w:val="it-IT"/>
        </w:rPr>
      </w:pPr>
      <w:r>
        <w:rPr>
          <w:rFonts w:ascii="Times New Roman" w:hAnsi="Times New Roman"/>
          <w:bCs/>
          <w:noProof/>
          <w:sz w:val="22"/>
          <w:szCs w:val="22"/>
          <w:lang w:eastAsia="en-GB"/>
        </w:rPr>
        <w:drawing>
          <wp:inline distT="0" distB="0" distL="0" distR="0" wp14:anchorId="15B60678" wp14:editId="671B8CDC">
            <wp:extent cx="5760085" cy="22701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 2.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2270125"/>
                    </a:xfrm>
                    <a:prstGeom prst="rect">
                      <a:avLst/>
                    </a:prstGeom>
                  </pic:spPr>
                </pic:pic>
              </a:graphicData>
            </a:graphic>
          </wp:inline>
        </w:drawing>
      </w:r>
    </w:p>
    <w:p w14:paraId="646593DD" w14:textId="2040E0EC" w:rsidR="008620FD" w:rsidRDefault="008620FD" w:rsidP="00D85E14">
      <w:pPr>
        <w:pStyle w:val="Abstract"/>
        <w:spacing w:after="0" w:line="276" w:lineRule="auto"/>
        <w:ind w:left="0"/>
        <w:rPr>
          <w:rStyle w:val="times1"/>
          <w:sz w:val="22"/>
          <w:szCs w:val="22"/>
          <w:lang w:val="it-IT"/>
        </w:rPr>
      </w:pPr>
    </w:p>
    <w:p w14:paraId="74017780" w14:textId="77777777" w:rsidR="00BA40F2" w:rsidRPr="00D85E14" w:rsidRDefault="00BA40F2" w:rsidP="00D85E14">
      <w:pPr>
        <w:pStyle w:val="Abstract"/>
        <w:spacing w:after="0" w:line="276" w:lineRule="auto"/>
        <w:ind w:left="0"/>
        <w:rPr>
          <w:rStyle w:val="times1"/>
          <w:sz w:val="22"/>
          <w:szCs w:val="22"/>
          <w:lang w:val="it-IT"/>
        </w:rPr>
      </w:pPr>
    </w:p>
    <w:p w14:paraId="4E51A3F9" w14:textId="51BD5581" w:rsidR="008620FD" w:rsidRPr="00181459" w:rsidRDefault="008620FD" w:rsidP="00181459">
      <w:pPr>
        <w:pStyle w:val="Abstract"/>
        <w:spacing w:after="0" w:line="276" w:lineRule="auto"/>
        <w:rPr>
          <w:rStyle w:val="times1"/>
          <w:sz w:val="22"/>
          <w:szCs w:val="22"/>
          <w:lang w:val="it"/>
        </w:rPr>
      </w:pPr>
    </w:p>
    <w:p w14:paraId="14FA5BDB" w14:textId="5F9968A0" w:rsidR="008B1521" w:rsidRDefault="00BC2CEF" w:rsidP="00055A13">
      <w:pPr>
        <w:pStyle w:val="Abstract"/>
        <w:spacing w:after="0" w:line="276" w:lineRule="auto"/>
        <w:ind w:left="0"/>
        <w:jc w:val="center"/>
        <w:rPr>
          <w:rStyle w:val="times1"/>
          <w:sz w:val="22"/>
          <w:szCs w:val="22"/>
          <w:lang w:val="it"/>
        </w:rPr>
      </w:pPr>
      <w:r>
        <w:rPr>
          <w:rFonts w:ascii="Times New Roman" w:hAnsi="Times New Roman"/>
          <w:noProof/>
          <w:sz w:val="22"/>
          <w:szCs w:val="22"/>
          <w:lang w:eastAsia="en-GB"/>
        </w:rPr>
        <w:lastRenderedPageBreak/>
        <w:drawing>
          <wp:anchor distT="0" distB="0" distL="114300" distR="114300" simplePos="0" relativeHeight="251660288" behindDoc="0" locked="0" layoutInCell="1" allowOverlap="1" wp14:anchorId="3FC39453" wp14:editId="5439C3E9">
            <wp:simplePos x="0" y="0"/>
            <wp:positionH relativeFrom="column">
              <wp:posOffset>-10501</wp:posOffset>
            </wp:positionH>
            <wp:positionV relativeFrom="paragraph">
              <wp:posOffset>184785</wp:posOffset>
            </wp:positionV>
            <wp:extent cx="5760085" cy="2087245"/>
            <wp:effectExtent l="0" t="0" r="0" b="825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 3.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2087245"/>
                    </a:xfrm>
                    <a:prstGeom prst="rect">
                      <a:avLst/>
                    </a:prstGeom>
                  </pic:spPr>
                </pic:pic>
              </a:graphicData>
            </a:graphic>
          </wp:anchor>
        </w:drawing>
      </w:r>
      <w:r w:rsidR="00D85E14">
        <w:rPr>
          <w:rFonts w:ascii="Times New Roman" w:hAnsi="Times New Roman"/>
          <w:b/>
          <w:bCs/>
          <w:sz w:val="22"/>
          <w:szCs w:val="22"/>
          <w:lang w:val="it-IT"/>
        </w:rPr>
        <w:t>Azione 3</w:t>
      </w:r>
      <w:r w:rsidR="00D85E14">
        <w:rPr>
          <w:rFonts w:ascii="Times New Roman" w:hAnsi="Times New Roman"/>
          <w:bCs/>
          <w:sz w:val="22"/>
          <w:szCs w:val="22"/>
          <w:lang w:val="it-IT"/>
        </w:rPr>
        <w:t xml:space="preserve">: </w:t>
      </w:r>
      <w:r w:rsidR="00D85E14" w:rsidRPr="007F4EE3">
        <w:rPr>
          <w:rFonts w:ascii="Times New Roman" w:hAnsi="Times New Roman"/>
          <w:bCs/>
          <w:sz w:val="22"/>
          <w:szCs w:val="22"/>
          <w:lang w:val="it-IT"/>
        </w:rPr>
        <w:t>Formazione</w:t>
      </w:r>
      <w:r w:rsidR="00D85E14">
        <w:rPr>
          <w:rFonts w:ascii="Times New Roman" w:hAnsi="Times New Roman"/>
          <w:bCs/>
          <w:sz w:val="22"/>
          <w:szCs w:val="22"/>
          <w:lang w:val="it-IT"/>
        </w:rPr>
        <w:t xml:space="preserve"> alla progettazione didattica anche interdisciplinare.</w:t>
      </w:r>
    </w:p>
    <w:p w14:paraId="7260290C" w14:textId="4AFCCEE1" w:rsidR="008B1521" w:rsidRDefault="008B1521" w:rsidP="00181459">
      <w:pPr>
        <w:pStyle w:val="Abstract"/>
        <w:spacing w:after="0" w:line="276" w:lineRule="auto"/>
        <w:rPr>
          <w:rStyle w:val="times1"/>
          <w:sz w:val="22"/>
          <w:szCs w:val="22"/>
          <w:lang w:val="it"/>
        </w:rPr>
      </w:pPr>
    </w:p>
    <w:p w14:paraId="01C3F357" w14:textId="47B723FD" w:rsidR="008B1521" w:rsidRDefault="008B1521" w:rsidP="00181459">
      <w:pPr>
        <w:pStyle w:val="Abstract"/>
        <w:spacing w:after="0" w:line="276" w:lineRule="auto"/>
        <w:rPr>
          <w:rStyle w:val="times1"/>
          <w:sz w:val="22"/>
          <w:szCs w:val="22"/>
          <w:lang w:val="it"/>
        </w:rPr>
      </w:pPr>
    </w:p>
    <w:p w14:paraId="204DE495" w14:textId="51B62D1B" w:rsidR="008B1521" w:rsidRDefault="008B1521" w:rsidP="00181459">
      <w:pPr>
        <w:pStyle w:val="Abstract"/>
        <w:spacing w:after="0" w:line="276" w:lineRule="auto"/>
        <w:rPr>
          <w:rStyle w:val="times1"/>
          <w:sz w:val="22"/>
          <w:szCs w:val="22"/>
          <w:lang w:val="it"/>
        </w:rPr>
      </w:pPr>
    </w:p>
    <w:p w14:paraId="24667ADA" w14:textId="484E7074" w:rsidR="008B1521" w:rsidRDefault="008B1521" w:rsidP="00181459">
      <w:pPr>
        <w:pStyle w:val="Abstract"/>
        <w:spacing w:after="0" w:line="276" w:lineRule="auto"/>
        <w:rPr>
          <w:rStyle w:val="times1"/>
          <w:sz w:val="22"/>
          <w:szCs w:val="22"/>
          <w:lang w:val="it"/>
        </w:rPr>
      </w:pPr>
    </w:p>
    <w:p w14:paraId="7E2DEDD4" w14:textId="2FD449F4" w:rsidR="008B1521" w:rsidRDefault="008B1521" w:rsidP="00181459">
      <w:pPr>
        <w:pStyle w:val="Abstract"/>
        <w:spacing w:after="0" w:line="276" w:lineRule="auto"/>
        <w:rPr>
          <w:rStyle w:val="times1"/>
          <w:sz w:val="22"/>
          <w:szCs w:val="22"/>
          <w:lang w:val="it"/>
        </w:rPr>
      </w:pPr>
    </w:p>
    <w:p w14:paraId="69FB5A68" w14:textId="657F02CF" w:rsidR="008B1521" w:rsidRDefault="008B1521" w:rsidP="00181459">
      <w:pPr>
        <w:pStyle w:val="Abstract"/>
        <w:spacing w:after="0" w:line="276" w:lineRule="auto"/>
        <w:rPr>
          <w:rStyle w:val="times1"/>
          <w:sz w:val="22"/>
          <w:szCs w:val="22"/>
          <w:lang w:val="it"/>
        </w:rPr>
      </w:pPr>
    </w:p>
    <w:p w14:paraId="1C14B30C" w14:textId="0AF74763" w:rsidR="008B1521" w:rsidRDefault="008B1521" w:rsidP="00181459">
      <w:pPr>
        <w:pStyle w:val="Abstract"/>
        <w:spacing w:after="0" w:line="276" w:lineRule="auto"/>
        <w:rPr>
          <w:rStyle w:val="times1"/>
          <w:sz w:val="22"/>
          <w:szCs w:val="22"/>
          <w:lang w:val="it"/>
        </w:rPr>
      </w:pPr>
    </w:p>
    <w:p w14:paraId="78E343B4" w14:textId="15D5329B" w:rsidR="008B1521" w:rsidRDefault="008B1521" w:rsidP="00181459">
      <w:pPr>
        <w:pStyle w:val="Abstract"/>
        <w:spacing w:after="0" w:line="276" w:lineRule="auto"/>
        <w:rPr>
          <w:rStyle w:val="times1"/>
          <w:sz w:val="22"/>
          <w:szCs w:val="22"/>
          <w:lang w:val="it"/>
        </w:rPr>
      </w:pPr>
    </w:p>
    <w:p w14:paraId="153B435A" w14:textId="521C6381" w:rsidR="008B1521" w:rsidRDefault="008B1521" w:rsidP="00181459">
      <w:pPr>
        <w:pStyle w:val="Abstract"/>
        <w:spacing w:after="0" w:line="276" w:lineRule="auto"/>
        <w:rPr>
          <w:rStyle w:val="times1"/>
          <w:sz w:val="22"/>
          <w:szCs w:val="22"/>
          <w:lang w:val="it"/>
        </w:rPr>
      </w:pPr>
    </w:p>
    <w:p w14:paraId="40310F18" w14:textId="2AFB2BCE" w:rsidR="008B1521" w:rsidRDefault="008B1521" w:rsidP="00181459">
      <w:pPr>
        <w:pStyle w:val="Abstract"/>
        <w:spacing w:after="0" w:line="276" w:lineRule="auto"/>
        <w:rPr>
          <w:rStyle w:val="times1"/>
          <w:sz w:val="22"/>
          <w:szCs w:val="22"/>
          <w:lang w:val="it"/>
        </w:rPr>
      </w:pPr>
    </w:p>
    <w:p w14:paraId="32BEB82E" w14:textId="68BE9A20" w:rsidR="008B1521" w:rsidRDefault="008B1521" w:rsidP="00181459">
      <w:pPr>
        <w:pStyle w:val="Abstract"/>
        <w:spacing w:after="0" w:line="276" w:lineRule="auto"/>
        <w:rPr>
          <w:rStyle w:val="times1"/>
          <w:sz w:val="22"/>
          <w:szCs w:val="22"/>
          <w:lang w:val="it"/>
        </w:rPr>
      </w:pPr>
    </w:p>
    <w:p w14:paraId="4B49A5B7" w14:textId="6367422F" w:rsidR="008B1521" w:rsidRDefault="008B1521" w:rsidP="00181459">
      <w:pPr>
        <w:pStyle w:val="Abstract"/>
        <w:spacing w:after="0" w:line="276" w:lineRule="auto"/>
        <w:rPr>
          <w:rStyle w:val="times1"/>
          <w:sz w:val="22"/>
          <w:szCs w:val="22"/>
          <w:lang w:val="it"/>
        </w:rPr>
      </w:pPr>
    </w:p>
    <w:p w14:paraId="09F0FF90" w14:textId="77777777" w:rsidR="00BC2CEF" w:rsidRDefault="00BC2CEF" w:rsidP="00055A13">
      <w:pPr>
        <w:pStyle w:val="Abstract"/>
        <w:spacing w:line="276" w:lineRule="auto"/>
        <w:ind w:left="0"/>
        <w:rPr>
          <w:rStyle w:val="times1"/>
          <w:b/>
          <w:sz w:val="22"/>
          <w:szCs w:val="22"/>
          <w:lang w:val="it"/>
        </w:rPr>
      </w:pPr>
    </w:p>
    <w:p w14:paraId="33D776C4" w14:textId="38210288" w:rsidR="00055A13" w:rsidRDefault="00181459" w:rsidP="00055A13">
      <w:pPr>
        <w:pStyle w:val="Abstract"/>
        <w:spacing w:line="276" w:lineRule="auto"/>
        <w:ind w:left="0"/>
        <w:rPr>
          <w:rFonts w:ascii="Times New Roman" w:hAnsi="Times New Roman"/>
          <w:b/>
          <w:bCs/>
          <w:iCs/>
          <w:sz w:val="22"/>
          <w:szCs w:val="22"/>
          <w:lang w:val="it-IT"/>
        </w:rPr>
      </w:pPr>
      <w:r w:rsidRPr="00181459">
        <w:rPr>
          <w:rStyle w:val="times1"/>
          <w:b/>
          <w:sz w:val="22"/>
          <w:szCs w:val="22"/>
          <w:lang w:val="it"/>
        </w:rPr>
        <w:t xml:space="preserve">3. 2 </w:t>
      </w:r>
      <w:r w:rsidR="008620FD" w:rsidRPr="00181459">
        <w:rPr>
          <w:rFonts w:ascii="Times New Roman" w:hAnsi="Times New Roman"/>
          <w:b/>
          <w:bCs/>
          <w:iCs/>
          <w:sz w:val="22"/>
          <w:szCs w:val="22"/>
          <w:lang w:val="it-IT"/>
        </w:rPr>
        <w:t>PROPOSTA 2 – Laboratori TEMATICI in COPROGETTAZIONE</w:t>
      </w:r>
    </w:p>
    <w:p w14:paraId="3F9C9CE7" w14:textId="55207ECE" w:rsidR="00055A13" w:rsidRDefault="00055A13" w:rsidP="00055A13">
      <w:pPr>
        <w:pStyle w:val="Abstract"/>
        <w:spacing w:after="0" w:line="276" w:lineRule="auto"/>
        <w:ind w:left="0"/>
        <w:rPr>
          <w:rFonts w:ascii="Times New Roman" w:hAnsi="Times New Roman"/>
          <w:sz w:val="22"/>
          <w:szCs w:val="22"/>
          <w:lang w:val="it-IT"/>
        </w:rPr>
      </w:pPr>
      <w:r w:rsidRPr="00055A13">
        <w:rPr>
          <w:rFonts w:ascii="Times New Roman" w:hAnsi="Times New Roman"/>
          <w:bCs/>
          <w:sz w:val="22"/>
          <w:szCs w:val="22"/>
          <w:lang w:val="it-IT"/>
        </w:rPr>
        <w:t>La seconda proposta</w:t>
      </w:r>
      <w:r>
        <w:rPr>
          <w:rFonts w:ascii="Times New Roman" w:hAnsi="Times New Roman"/>
          <w:bCs/>
          <w:sz w:val="22"/>
          <w:szCs w:val="22"/>
          <w:lang w:val="it-IT"/>
        </w:rPr>
        <w:t xml:space="preserve"> formativa prevede una m</w:t>
      </w:r>
      <w:r w:rsidR="00BA57F9" w:rsidRPr="00055A13">
        <w:rPr>
          <w:rFonts w:ascii="Times New Roman" w:hAnsi="Times New Roman"/>
          <w:bCs/>
          <w:sz w:val="22"/>
          <w:szCs w:val="22"/>
          <w:lang w:val="it-IT"/>
        </w:rPr>
        <w:t>odalità</w:t>
      </w:r>
      <w:r w:rsidR="00BA57F9" w:rsidRPr="00055A13">
        <w:rPr>
          <w:rFonts w:ascii="Times New Roman" w:hAnsi="Times New Roman"/>
          <w:sz w:val="22"/>
          <w:szCs w:val="22"/>
          <w:lang w:val="it-IT"/>
        </w:rPr>
        <w:t xml:space="preserve"> </w:t>
      </w:r>
      <w:r w:rsidR="00BA57F9" w:rsidRPr="00055A13">
        <w:rPr>
          <w:rFonts w:ascii="Times New Roman" w:hAnsi="Times New Roman"/>
          <w:bCs/>
          <w:sz w:val="22"/>
          <w:szCs w:val="22"/>
          <w:lang w:val="it-IT"/>
        </w:rPr>
        <w:t xml:space="preserve">estensiva </w:t>
      </w:r>
      <w:r>
        <w:rPr>
          <w:rFonts w:ascii="Times New Roman" w:hAnsi="Times New Roman"/>
          <w:bCs/>
          <w:sz w:val="22"/>
          <w:szCs w:val="22"/>
          <w:lang w:val="it-IT"/>
        </w:rPr>
        <w:t>situata</w:t>
      </w:r>
      <w:r w:rsidR="00BA57F9" w:rsidRPr="00055A13">
        <w:rPr>
          <w:rFonts w:ascii="Times New Roman" w:hAnsi="Times New Roman"/>
          <w:bCs/>
          <w:sz w:val="22"/>
          <w:szCs w:val="22"/>
          <w:lang w:val="it-IT"/>
        </w:rPr>
        <w:t xml:space="preserve"> </w:t>
      </w:r>
      <w:r w:rsidR="00BA57F9" w:rsidRPr="00055A13">
        <w:rPr>
          <w:rFonts w:ascii="Times New Roman" w:hAnsi="Times New Roman"/>
          <w:sz w:val="22"/>
          <w:szCs w:val="22"/>
          <w:lang w:val="it-IT"/>
        </w:rPr>
        <w:t>in</w:t>
      </w:r>
      <w:r>
        <w:rPr>
          <w:rFonts w:ascii="Times New Roman" w:hAnsi="Times New Roman"/>
          <w:sz w:val="22"/>
          <w:szCs w:val="22"/>
          <w:lang w:val="it-IT"/>
        </w:rPr>
        <w:t xml:space="preserve"> presenza per un impegno di durata variabile</w:t>
      </w:r>
      <w:r w:rsidR="00417CED">
        <w:rPr>
          <w:rFonts w:ascii="Times New Roman" w:hAnsi="Times New Roman"/>
          <w:sz w:val="22"/>
          <w:szCs w:val="22"/>
          <w:lang w:val="it-IT"/>
        </w:rPr>
        <w:t>,</w:t>
      </w:r>
      <w:r>
        <w:rPr>
          <w:rFonts w:ascii="Times New Roman" w:hAnsi="Times New Roman"/>
          <w:sz w:val="22"/>
          <w:szCs w:val="22"/>
          <w:lang w:val="it-IT"/>
        </w:rPr>
        <w:t xml:space="preserve"> ma comunque superiore alle 10 ore complessive. A partire dall’anno scolastico 2020-2021 si sta sperimentando questa modalità anche in DAD (didattica a distanza).</w:t>
      </w:r>
    </w:p>
    <w:p w14:paraId="5B108E8E" w14:textId="6B6A89DD" w:rsidR="0001033B" w:rsidRDefault="00055A13" w:rsidP="007D118E">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 xml:space="preserve">Questa tipologia di intervento viene attivata su richiesta dell’insegnante </w:t>
      </w:r>
      <w:r w:rsidR="00E672C5">
        <w:rPr>
          <w:rFonts w:ascii="Times New Roman" w:hAnsi="Times New Roman"/>
          <w:sz w:val="22"/>
          <w:szCs w:val="22"/>
          <w:lang w:val="it-IT"/>
        </w:rPr>
        <w:t xml:space="preserve">in servizio </w:t>
      </w:r>
      <w:r>
        <w:rPr>
          <w:rFonts w:ascii="Times New Roman" w:hAnsi="Times New Roman"/>
          <w:sz w:val="22"/>
          <w:szCs w:val="22"/>
          <w:lang w:val="it-IT"/>
        </w:rPr>
        <w:t xml:space="preserve">che richiede un supporto sia dal punto di vista contenutistico che di pratica di laboratorio su una classe per quell’anno scolastico. La prima fase prevede la co-progettazione del percorso da parte dell’insegnante e del tutor accademico: a </w:t>
      </w:r>
      <w:r w:rsidR="007D118E">
        <w:rPr>
          <w:rFonts w:ascii="Times New Roman" w:hAnsi="Times New Roman"/>
          <w:sz w:val="22"/>
          <w:szCs w:val="22"/>
          <w:lang w:val="it-IT"/>
        </w:rPr>
        <w:t xml:space="preserve">partire dal programma curriculare per la classe </w:t>
      </w:r>
      <w:r w:rsidR="007D118E" w:rsidRPr="00181459">
        <w:rPr>
          <w:rFonts w:ascii="Times New Roman" w:hAnsi="Times New Roman"/>
          <w:sz w:val="22"/>
          <w:szCs w:val="22"/>
          <w:lang w:val="it-IT"/>
        </w:rPr>
        <w:t>si individuano alcuni esperimenti</w:t>
      </w:r>
      <w:r w:rsidR="007D118E">
        <w:rPr>
          <w:rFonts w:ascii="Times New Roman" w:hAnsi="Times New Roman"/>
          <w:sz w:val="22"/>
          <w:szCs w:val="22"/>
          <w:lang w:val="it-IT"/>
        </w:rPr>
        <w:t xml:space="preserve"> </w:t>
      </w:r>
      <w:r w:rsidR="007D118E" w:rsidRPr="00181459">
        <w:rPr>
          <w:rFonts w:ascii="Times New Roman" w:hAnsi="Times New Roman"/>
          <w:sz w:val="22"/>
          <w:szCs w:val="22"/>
          <w:lang w:val="it-IT"/>
        </w:rPr>
        <w:t xml:space="preserve">significativi </w:t>
      </w:r>
      <w:r w:rsidR="007D118E">
        <w:rPr>
          <w:rFonts w:ascii="Times New Roman" w:hAnsi="Times New Roman"/>
          <w:sz w:val="22"/>
          <w:szCs w:val="22"/>
          <w:lang w:val="it-IT"/>
        </w:rPr>
        <w:t>da incardinare e calendarizzare nella programmazione dell’anno</w:t>
      </w:r>
      <w:r w:rsidR="008A7E23">
        <w:rPr>
          <w:rFonts w:ascii="Times New Roman" w:hAnsi="Times New Roman"/>
          <w:sz w:val="22"/>
          <w:szCs w:val="22"/>
          <w:lang w:val="it-IT"/>
        </w:rPr>
        <w:t>, si concordano le lezioni introduttive, si prepara il materiale didattico di supporto e quello per la valutazione</w:t>
      </w:r>
      <w:r w:rsidR="007D118E">
        <w:rPr>
          <w:rFonts w:ascii="Times New Roman" w:hAnsi="Times New Roman"/>
          <w:sz w:val="22"/>
          <w:szCs w:val="22"/>
          <w:lang w:val="it-IT"/>
        </w:rPr>
        <w:t>.</w:t>
      </w:r>
      <w:r w:rsidR="0001033B">
        <w:rPr>
          <w:rFonts w:ascii="Times New Roman" w:hAnsi="Times New Roman"/>
          <w:sz w:val="22"/>
          <w:szCs w:val="22"/>
          <w:lang w:val="it-IT"/>
        </w:rPr>
        <w:t xml:space="preserve"> La preparazione della classe a</w:t>
      </w:r>
      <w:r w:rsidR="008A7E23">
        <w:rPr>
          <w:rFonts w:ascii="Times New Roman" w:hAnsi="Times New Roman"/>
          <w:sz w:val="22"/>
          <w:szCs w:val="22"/>
          <w:lang w:val="it-IT"/>
        </w:rPr>
        <w:t>gli esperimenti</w:t>
      </w:r>
      <w:r w:rsidR="0001033B">
        <w:rPr>
          <w:rFonts w:ascii="Times New Roman" w:hAnsi="Times New Roman"/>
          <w:sz w:val="22"/>
          <w:szCs w:val="22"/>
          <w:lang w:val="it-IT"/>
        </w:rPr>
        <w:t xml:space="preserve"> viene fatta mediante lezioni in compresenza, in cui insegnante e tutor accademico si alternano, su contenuti e tematiche concordate.</w:t>
      </w:r>
    </w:p>
    <w:p w14:paraId="245DFB68" w14:textId="0409C3DC" w:rsidR="0001033B" w:rsidRDefault="007D118E" w:rsidP="007D118E">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L’approccio agli esperimenti viene scelto in funzione del contesto classe e dei vincoli logistici. Finora sono stat</w:t>
      </w:r>
      <w:r w:rsidR="0001033B">
        <w:rPr>
          <w:rFonts w:ascii="Times New Roman" w:hAnsi="Times New Roman"/>
          <w:sz w:val="22"/>
          <w:szCs w:val="22"/>
          <w:lang w:val="it-IT"/>
        </w:rPr>
        <w:t>i sperimentati:</w:t>
      </w:r>
    </w:p>
    <w:p w14:paraId="5EBF6B33" w14:textId="10A5D2B7" w:rsidR="007D118E" w:rsidRDefault="0001033B" w:rsidP="0001033B">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 xml:space="preserve">- laboratori </w:t>
      </w:r>
      <w:r w:rsidRPr="008A7E23">
        <w:rPr>
          <w:rFonts w:ascii="Times New Roman" w:hAnsi="Times New Roman"/>
          <w:sz w:val="22"/>
          <w:szCs w:val="22"/>
          <w:u w:val="single"/>
          <w:lang w:val="it-IT"/>
        </w:rPr>
        <w:t>dimostrativi</w:t>
      </w:r>
      <w:r>
        <w:rPr>
          <w:rFonts w:ascii="Times New Roman" w:hAnsi="Times New Roman"/>
          <w:sz w:val="22"/>
          <w:szCs w:val="22"/>
          <w:lang w:val="it-IT"/>
        </w:rPr>
        <w:t xml:space="preserve"> in cui il tutor universitario conduce l’esperimento per la classe: questa tipologia ha la finalità prevalente di mostrare la fenomenologia di un fenomeno e non prevede, di norma, l’acquisizione di dati sperimentali mentre prevede un test di valutazione dell’apprendimento </w:t>
      </w:r>
      <w:r w:rsidR="008A7E23">
        <w:rPr>
          <w:rFonts w:ascii="Times New Roman" w:hAnsi="Times New Roman"/>
          <w:sz w:val="22"/>
          <w:szCs w:val="22"/>
          <w:lang w:val="it-IT"/>
        </w:rPr>
        <w:t xml:space="preserve">del singolo studente, </w:t>
      </w:r>
      <w:r>
        <w:rPr>
          <w:rFonts w:ascii="Times New Roman" w:hAnsi="Times New Roman"/>
          <w:sz w:val="22"/>
          <w:szCs w:val="22"/>
          <w:lang w:val="it-IT"/>
        </w:rPr>
        <w:t>predisposto secondo una opportuna griglia di valutazione;</w:t>
      </w:r>
    </w:p>
    <w:p w14:paraId="75E75AEF" w14:textId="5475A760" w:rsidR="0001033B" w:rsidRDefault="0001033B" w:rsidP="0001033B">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 xml:space="preserve">- laboratori </w:t>
      </w:r>
      <w:r w:rsidR="008A7E23" w:rsidRPr="008A7E23">
        <w:rPr>
          <w:rFonts w:ascii="Times New Roman" w:hAnsi="Times New Roman"/>
          <w:sz w:val="22"/>
          <w:szCs w:val="22"/>
          <w:u w:val="single"/>
          <w:lang w:val="it-IT"/>
        </w:rPr>
        <w:t>analitici</w:t>
      </w:r>
      <w:r w:rsidR="008A7E23">
        <w:rPr>
          <w:rFonts w:ascii="Times New Roman" w:hAnsi="Times New Roman"/>
          <w:sz w:val="22"/>
          <w:szCs w:val="22"/>
          <w:lang w:val="it-IT"/>
        </w:rPr>
        <w:t xml:space="preserve"> </w:t>
      </w:r>
      <w:r>
        <w:rPr>
          <w:rFonts w:ascii="Times New Roman" w:hAnsi="Times New Roman"/>
          <w:sz w:val="22"/>
          <w:szCs w:val="22"/>
          <w:lang w:val="it-IT"/>
        </w:rPr>
        <w:t xml:space="preserve">in cui l’insegnante, che ha precedentemente testato l’esperimento, conduce l’attività di laboratorio della classe suddivisa in piccoli gruppi. </w:t>
      </w:r>
      <w:r w:rsidR="008A7E23">
        <w:rPr>
          <w:rFonts w:ascii="Times New Roman" w:hAnsi="Times New Roman"/>
          <w:sz w:val="22"/>
          <w:szCs w:val="22"/>
          <w:lang w:val="it-IT"/>
        </w:rPr>
        <w:t>L’attività può essere svolta nei laboratori della scuola, se presenti e adeguati, oppure presso i laboratori didattici dell’università. La valutazione degli studenti viene effettuata per gruppi sulla base di relazioni redatte seguendo una traccia predisposta da insegnante e tutor.</w:t>
      </w:r>
    </w:p>
    <w:p w14:paraId="3D437C9E" w14:textId="46D3899C" w:rsidR="008A7E23" w:rsidRPr="009B603C" w:rsidRDefault="008A7E23" w:rsidP="009B603C">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 xml:space="preserve">- laboratori </w:t>
      </w:r>
      <w:r w:rsidRPr="008A7E23">
        <w:rPr>
          <w:rFonts w:ascii="Times New Roman" w:hAnsi="Times New Roman"/>
          <w:sz w:val="22"/>
          <w:szCs w:val="22"/>
          <w:u w:val="single"/>
          <w:lang w:val="it-IT"/>
        </w:rPr>
        <w:t>progettuali</w:t>
      </w:r>
      <w:r>
        <w:rPr>
          <w:rFonts w:ascii="Times New Roman" w:hAnsi="Times New Roman"/>
          <w:sz w:val="22"/>
          <w:szCs w:val="22"/>
          <w:lang w:val="it-IT"/>
        </w:rPr>
        <w:t xml:space="preserve"> in cui piccoli gruppi individuano grandezze fisiche da misurare oppure leggi fisiche da verificare e progettano, realizzano e testano il kit sperimentale. Nella fase preliminare</w:t>
      </w:r>
      <w:r w:rsidR="009B603C">
        <w:rPr>
          <w:rFonts w:ascii="Times New Roman" w:hAnsi="Times New Roman"/>
          <w:sz w:val="22"/>
          <w:szCs w:val="22"/>
          <w:lang w:val="it-IT"/>
        </w:rPr>
        <w:t xml:space="preserve"> il tutor accademico propone alla classe e all’insegnante una serie di esperimenti da “provare”. Si procede con una prima discussione di grande gruppo in classe in presenza del solo insegnante per fare una prima raccolta di idee, che vengono successivamente discusse, analizzate e vagliate in presenza del tutor accademico. L’insegnante procede poi in modo autonomo con l’acquisto dei</w:t>
      </w:r>
      <w:r w:rsidR="009B603C" w:rsidRPr="009B603C">
        <w:rPr>
          <w:rFonts w:ascii="Times New Roman" w:hAnsi="Times New Roman"/>
          <w:sz w:val="22"/>
          <w:szCs w:val="22"/>
          <w:lang w:val="it-IT"/>
        </w:rPr>
        <w:t xml:space="preserve"> materiali</w:t>
      </w:r>
      <w:r w:rsidR="009B603C">
        <w:rPr>
          <w:rFonts w:ascii="Times New Roman" w:hAnsi="Times New Roman"/>
          <w:sz w:val="22"/>
          <w:szCs w:val="22"/>
          <w:lang w:val="it-IT"/>
        </w:rPr>
        <w:t>,</w:t>
      </w:r>
      <w:r w:rsidR="009B603C" w:rsidRPr="009B603C">
        <w:rPr>
          <w:rFonts w:ascii="Times New Roman" w:hAnsi="Times New Roman"/>
          <w:sz w:val="22"/>
          <w:szCs w:val="22"/>
          <w:lang w:val="it-IT"/>
        </w:rPr>
        <w:t xml:space="preserve"> </w:t>
      </w:r>
      <w:r w:rsidR="009B603C">
        <w:rPr>
          <w:rFonts w:ascii="Times New Roman" w:hAnsi="Times New Roman"/>
          <w:sz w:val="22"/>
          <w:szCs w:val="22"/>
          <w:lang w:val="it-IT"/>
        </w:rPr>
        <w:t>l’assemblaggio dei kit e la fase di test e</w:t>
      </w:r>
      <w:r w:rsidR="009B603C" w:rsidRPr="009B603C">
        <w:rPr>
          <w:rFonts w:ascii="Times New Roman" w:hAnsi="Times New Roman"/>
          <w:sz w:val="22"/>
          <w:szCs w:val="22"/>
          <w:lang w:val="it-IT"/>
        </w:rPr>
        <w:t xml:space="preserve"> documentazione.</w:t>
      </w:r>
      <w:r w:rsidR="009B603C">
        <w:rPr>
          <w:rFonts w:ascii="Times New Roman" w:hAnsi="Times New Roman"/>
          <w:sz w:val="22"/>
          <w:szCs w:val="22"/>
          <w:lang w:val="it-IT"/>
        </w:rPr>
        <w:t xml:space="preserve"> Al termine i gruppi presentano i kit, ne dimostrano la </w:t>
      </w:r>
      <w:r w:rsidR="009B603C">
        <w:rPr>
          <w:rFonts w:ascii="Times New Roman" w:hAnsi="Times New Roman"/>
          <w:sz w:val="22"/>
          <w:szCs w:val="22"/>
          <w:lang w:val="it-IT"/>
        </w:rPr>
        <w:lastRenderedPageBreak/>
        <w:t>funzionalità</w:t>
      </w:r>
      <w:r w:rsidR="00901038">
        <w:rPr>
          <w:rFonts w:ascii="Times New Roman" w:hAnsi="Times New Roman"/>
          <w:sz w:val="22"/>
          <w:szCs w:val="22"/>
          <w:lang w:val="it-IT"/>
        </w:rPr>
        <w:t xml:space="preserve"> e </w:t>
      </w:r>
      <w:r w:rsidR="009B603C">
        <w:rPr>
          <w:rFonts w:ascii="Times New Roman" w:hAnsi="Times New Roman"/>
          <w:sz w:val="22"/>
          <w:szCs w:val="22"/>
          <w:lang w:val="it-IT"/>
        </w:rPr>
        <w:t>ne argoment</w:t>
      </w:r>
      <w:r w:rsidR="00901038">
        <w:rPr>
          <w:rFonts w:ascii="Times New Roman" w:hAnsi="Times New Roman"/>
          <w:sz w:val="22"/>
          <w:szCs w:val="22"/>
          <w:lang w:val="it-IT"/>
        </w:rPr>
        <w:t>ano le caratteristiche salienti, oltre che fornirne documentazione tecnica costruttiva e una traccia per l’esperimento.</w:t>
      </w:r>
    </w:p>
    <w:p w14:paraId="0A003480" w14:textId="37A7C262" w:rsidR="007D118E" w:rsidRDefault="00BA40F2" w:rsidP="007D118E">
      <w:pPr>
        <w:pStyle w:val="Abstract"/>
        <w:spacing w:after="0" w:line="276" w:lineRule="auto"/>
        <w:ind w:left="0"/>
        <w:rPr>
          <w:rFonts w:ascii="Times New Roman" w:hAnsi="Times New Roman"/>
          <w:sz w:val="22"/>
          <w:szCs w:val="22"/>
          <w:lang w:val="it-IT"/>
        </w:rPr>
      </w:pPr>
      <w:r>
        <w:rPr>
          <w:rFonts w:ascii="Times New Roman" w:hAnsi="Times New Roman"/>
          <w:bCs/>
          <w:noProof/>
          <w:sz w:val="22"/>
          <w:szCs w:val="22"/>
          <w:lang w:eastAsia="en-GB"/>
        </w:rPr>
        <w:drawing>
          <wp:anchor distT="0" distB="0" distL="114300" distR="114300" simplePos="0" relativeHeight="251661312" behindDoc="0" locked="0" layoutInCell="1" allowOverlap="1" wp14:anchorId="19B5582C" wp14:editId="28F0EF24">
            <wp:simplePos x="0" y="0"/>
            <wp:positionH relativeFrom="margin">
              <wp:align>left</wp:align>
            </wp:positionH>
            <wp:positionV relativeFrom="paragraph">
              <wp:posOffset>142240</wp:posOffset>
            </wp:positionV>
            <wp:extent cx="2933700" cy="6540500"/>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 4.jpg"/>
                    <pic:cNvPicPr/>
                  </pic:nvPicPr>
                  <pic:blipFill>
                    <a:blip r:embed="rId12">
                      <a:extLst>
                        <a:ext uri="{28A0092B-C50C-407E-A947-70E740481C1C}">
                          <a14:useLocalDpi xmlns:a14="http://schemas.microsoft.com/office/drawing/2010/main" val="0"/>
                        </a:ext>
                      </a:extLst>
                    </a:blip>
                    <a:stretch>
                      <a:fillRect/>
                    </a:stretch>
                  </pic:blipFill>
                  <pic:spPr>
                    <a:xfrm>
                      <a:off x="0" y="0"/>
                      <a:ext cx="2933700" cy="6540500"/>
                    </a:xfrm>
                    <a:prstGeom prst="rect">
                      <a:avLst/>
                    </a:prstGeom>
                  </pic:spPr>
                </pic:pic>
              </a:graphicData>
            </a:graphic>
          </wp:anchor>
        </w:drawing>
      </w:r>
    </w:p>
    <w:p w14:paraId="24A773CD" w14:textId="7F9A8681" w:rsidR="00BA57F9" w:rsidRDefault="00E672C5" w:rsidP="00C83834">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 xml:space="preserve">Nell’anno scolastico 2020/2021 sono stati sperimentati anche i laboratori analitici a distanza, utilizzando video degli esperimenti realizzati precedentemente da analizzare eventualmente </w:t>
      </w:r>
      <w:r w:rsidR="001D45F2">
        <w:rPr>
          <w:rFonts w:ascii="Times New Roman" w:hAnsi="Times New Roman"/>
          <w:sz w:val="22"/>
          <w:szCs w:val="22"/>
          <w:lang w:val="it-IT"/>
        </w:rPr>
        <w:t xml:space="preserve">anche </w:t>
      </w:r>
      <w:r>
        <w:rPr>
          <w:rFonts w:ascii="Times New Roman" w:hAnsi="Times New Roman"/>
          <w:sz w:val="22"/>
          <w:szCs w:val="22"/>
          <w:lang w:val="it-IT"/>
        </w:rPr>
        <w:t>me</w:t>
      </w:r>
      <w:r w:rsidR="003D169D">
        <w:rPr>
          <w:rFonts w:ascii="Times New Roman" w:hAnsi="Times New Roman"/>
          <w:sz w:val="22"/>
          <w:szCs w:val="22"/>
          <w:lang w:val="it-IT"/>
        </w:rPr>
        <w:t>diante appositi software (e</w:t>
      </w:r>
      <w:r>
        <w:rPr>
          <w:rFonts w:ascii="Times New Roman" w:hAnsi="Times New Roman"/>
          <w:sz w:val="22"/>
          <w:szCs w:val="22"/>
          <w:lang w:val="it-IT"/>
        </w:rPr>
        <w:t xml:space="preserve">s. </w:t>
      </w:r>
      <w:proofErr w:type="spellStart"/>
      <w:r>
        <w:rPr>
          <w:rFonts w:ascii="Times New Roman" w:hAnsi="Times New Roman"/>
          <w:sz w:val="22"/>
          <w:szCs w:val="22"/>
          <w:lang w:val="it-IT"/>
        </w:rPr>
        <w:t>Tracker</w:t>
      </w:r>
      <w:proofErr w:type="spellEnd"/>
      <w:r>
        <w:rPr>
          <w:rFonts w:ascii="Times New Roman" w:hAnsi="Times New Roman"/>
          <w:sz w:val="22"/>
          <w:szCs w:val="22"/>
          <w:lang w:val="it-IT"/>
        </w:rPr>
        <w:t>). La proposta di analisi di questi video viene condotta in aula o online dal tutor universitario e successivamente l’insegnante segue autonomamente gli studenti. I risultati vengono poi discussi e valutati congiuntamente da insegnante e tutor universitario.</w:t>
      </w:r>
    </w:p>
    <w:p w14:paraId="3F5E4F0E" w14:textId="3B81F9CE" w:rsidR="00E672C5" w:rsidRPr="00181459" w:rsidRDefault="00E672C5" w:rsidP="00C83834">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In queste attività è previsto il supporto di tutor PLS che, di norma, sono studenti del corso di laurea magistrale in fisica, dottorandi, assegnisti.</w:t>
      </w:r>
    </w:p>
    <w:p w14:paraId="33C17C7B" w14:textId="1208B4B6" w:rsidR="005131EC" w:rsidRPr="00181459" w:rsidRDefault="00E672C5" w:rsidP="00C83834">
      <w:pPr>
        <w:pStyle w:val="Abstract"/>
        <w:spacing w:after="0" w:line="276" w:lineRule="auto"/>
        <w:ind w:left="0"/>
        <w:rPr>
          <w:rFonts w:ascii="Times New Roman" w:hAnsi="Times New Roman"/>
          <w:sz w:val="22"/>
          <w:szCs w:val="22"/>
          <w:lang w:val="it-IT"/>
        </w:rPr>
      </w:pPr>
      <w:r>
        <w:rPr>
          <w:rFonts w:ascii="Times New Roman" w:hAnsi="Times New Roman"/>
          <w:bCs/>
          <w:sz w:val="22"/>
          <w:szCs w:val="22"/>
          <w:lang w:val="it-IT"/>
        </w:rPr>
        <w:t>Le tematiche maggiormente richieste in questi anni sono: m</w:t>
      </w:r>
      <w:r w:rsidR="000C24E4" w:rsidRPr="00E672C5">
        <w:rPr>
          <w:rFonts w:ascii="Times New Roman" w:hAnsi="Times New Roman"/>
          <w:sz w:val="22"/>
          <w:szCs w:val="22"/>
          <w:lang w:val="it-IT"/>
        </w:rPr>
        <w:t>oti 1D e 2D</w:t>
      </w:r>
      <w:r>
        <w:rPr>
          <w:rFonts w:ascii="Times New Roman" w:hAnsi="Times New Roman"/>
          <w:sz w:val="22"/>
          <w:szCs w:val="22"/>
          <w:lang w:val="it-IT"/>
        </w:rPr>
        <w:t>, f</w:t>
      </w:r>
      <w:r w:rsidR="000C24E4" w:rsidRPr="00181459">
        <w:rPr>
          <w:rFonts w:ascii="Times New Roman" w:hAnsi="Times New Roman"/>
          <w:sz w:val="22"/>
          <w:szCs w:val="22"/>
          <w:lang w:val="it-IT"/>
        </w:rPr>
        <w:t>enomeni ondulatori (</w:t>
      </w:r>
      <w:r>
        <w:rPr>
          <w:rFonts w:ascii="Times New Roman" w:hAnsi="Times New Roman"/>
          <w:sz w:val="22"/>
          <w:szCs w:val="22"/>
          <w:lang w:val="it-IT"/>
        </w:rPr>
        <w:t>sia in meccanica che in ottica</w:t>
      </w:r>
      <w:r w:rsidR="000C24E4" w:rsidRPr="00181459">
        <w:rPr>
          <w:rFonts w:ascii="Times New Roman" w:hAnsi="Times New Roman"/>
          <w:sz w:val="22"/>
          <w:szCs w:val="22"/>
          <w:lang w:val="it-IT"/>
        </w:rPr>
        <w:t>)</w:t>
      </w:r>
      <w:r>
        <w:rPr>
          <w:rFonts w:ascii="Times New Roman" w:hAnsi="Times New Roman"/>
          <w:sz w:val="22"/>
          <w:szCs w:val="22"/>
          <w:lang w:val="it-IT"/>
        </w:rPr>
        <w:t>, ter</w:t>
      </w:r>
      <w:r w:rsidR="000C24E4" w:rsidRPr="00181459">
        <w:rPr>
          <w:rFonts w:ascii="Times New Roman" w:hAnsi="Times New Roman"/>
          <w:sz w:val="22"/>
          <w:szCs w:val="22"/>
          <w:lang w:val="it-IT"/>
        </w:rPr>
        <w:t>mologia e calorimetria</w:t>
      </w:r>
      <w:r>
        <w:rPr>
          <w:rFonts w:ascii="Times New Roman" w:hAnsi="Times New Roman"/>
          <w:sz w:val="22"/>
          <w:szCs w:val="22"/>
          <w:lang w:val="it-IT"/>
        </w:rPr>
        <w:t>, m</w:t>
      </w:r>
      <w:r w:rsidR="000C24E4" w:rsidRPr="00181459">
        <w:rPr>
          <w:rFonts w:ascii="Times New Roman" w:hAnsi="Times New Roman"/>
          <w:sz w:val="22"/>
          <w:szCs w:val="22"/>
          <w:lang w:val="it-IT"/>
        </w:rPr>
        <w:t>agnetismo e induzione magnetica</w:t>
      </w:r>
      <w:r>
        <w:rPr>
          <w:rFonts w:ascii="Times New Roman" w:hAnsi="Times New Roman"/>
          <w:sz w:val="22"/>
          <w:szCs w:val="22"/>
          <w:lang w:val="it-IT"/>
        </w:rPr>
        <w:t xml:space="preserve">, </w:t>
      </w:r>
      <w:r w:rsidR="003D169D">
        <w:rPr>
          <w:rFonts w:ascii="Times New Roman" w:hAnsi="Times New Roman"/>
          <w:sz w:val="22"/>
          <w:szCs w:val="22"/>
          <w:lang w:val="it-IT"/>
        </w:rPr>
        <w:t>circuiti elettrici.</w:t>
      </w:r>
    </w:p>
    <w:p w14:paraId="3CBDFAAE" w14:textId="4455168C" w:rsidR="00BA57F9" w:rsidRPr="00181459" w:rsidRDefault="003D169D" w:rsidP="00C83834">
      <w:pPr>
        <w:pStyle w:val="Abstract"/>
        <w:spacing w:after="0" w:line="276" w:lineRule="auto"/>
        <w:ind w:left="0"/>
        <w:rPr>
          <w:rFonts w:ascii="Times New Roman" w:hAnsi="Times New Roman"/>
          <w:sz w:val="22"/>
          <w:szCs w:val="22"/>
          <w:lang w:val="it-IT"/>
        </w:rPr>
      </w:pPr>
      <w:r>
        <w:rPr>
          <w:rFonts w:ascii="Times New Roman" w:hAnsi="Times New Roman"/>
          <w:sz w:val="22"/>
          <w:szCs w:val="22"/>
          <w:lang w:val="it-IT"/>
        </w:rPr>
        <w:t>La valenza formativa di questa proposta per l’insegnante è la possibilità di co-progettazione del percorso e, per l’università, di poter seguire da vicino il percorso nella sua fase attuativa. Il confronto tra tutor accademico e insegnante permette l’individuazione condivisa dei nodi concettuali e, da una parte la possibilità di avere un supporto concreto e immediato nella progettazione didattica, dall’altra quella di avere materiale</w:t>
      </w:r>
      <w:r w:rsidR="007C5B6B">
        <w:rPr>
          <w:rFonts w:ascii="Times New Roman" w:hAnsi="Times New Roman"/>
          <w:sz w:val="22"/>
          <w:szCs w:val="22"/>
          <w:lang w:val="it-IT"/>
        </w:rPr>
        <w:t xml:space="preserve"> e occasioni</w:t>
      </w:r>
      <w:r>
        <w:rPr>
          <w:rFonts w:ascii="Times New Roman" w:hAnsi="Times New Roman"/>
          <w:sz w:val="22"/>
          <w:szCs w:val="22"/>
          <w:lang w:val="it-IT"/>
        </w:rPr>
        <w:t xml:space="preserve"> per fare ricerca in didattica.</w:t>
      </w:r>
    </w:p>
    <w:p w14:paraId="382D625E" w14:textId="0C0F6D1C" w:rsidR="008620FD" w:rsidRDefault="007C5B6B" w:rsidP="00C83834">
      <w:pPr>
        <w:pStyle w:val="Abstract"/>
        <w:spacing w:after="0" w:line="276" w:lineRule="auto"/>
        <w:ind w:left="0"/>
        <w:rPr>
          <w:rFonts w:ascii="Times New Roman" w:hAnsi="Times New Roman"/>
          <w:bCs/>
          <w:sz w:val="22"/>
          <w:szCs w:val="22"/>
          <w:lang w:val="it-IT"/>
        </w:rPr>
      </w:pPr>
      <w:r>
        <w:rPr>
          <w:rStyle w:val="times1"/>
          <w:sz w:val="22"/>
          <w:szCs w:val="22"/>
          <w:lang w:val="it"/>
        </w:rPr>
        <w:t xml:space="preserve">La formazione dell’insegnante si concretizza sul piano dei contenuti, poiché di norma le lezioni tenute dal tutor accademico tendono ad avere un taglio </w:t>
      </w:r>
      <w:r w:rsidRPr="007C5B6B">
        <w:rPr>
          <w:rFonts w:ascii="Times New Roman" w:hAnsi="Times New Roman"/>
          <w:sz w:val="22"/>
          <w:szCs w:val="22"/>
          <w:lang w:val="it-IT"/>
        </w:rPr>
        <w:t>più rivolto all’</w:t>
      </w:r>
      <w:r w:rsidRPr="007C5B6B">
        <w:rPr>
          <w:rFonts w:ascii="Times New Roman" w:hAnsi="Times New Roman"/>
          <w:bCs/>
          <w:sz w:val="22"/>
          <w:szCs w:val="22"/>
          <w:lang w:val="it-IT"/>
        </w:rPr>
        <w:t>applicazione</w:t>
      </w:r>
      <w:r w:rsidRPr="007C5B6B">
        <w:rPr>
          <w:rFonts w:ascii="Times New Roman" w:hAnsi="Times New Roman"/>
          <w:sz w:val="22"/>
          <w:szCs w:val="22"/>
          <w:lang w:val="it-IT"/>
        </w:rPr>
        <w:t xml:space="preserve"> e a</w:t>
      </w:r>
      <w:r>
        <w:rPr>
          <w:rFonts w:ascii="Times New Roman" w:hAnsi="Times New Roman"/>
          <w:sz w:val="22"/>
          <w:szCs w:val="22"/>
          <w:lang w:val="it-IT"/>
        </w:rPr>
        <w:t>lle</w:t>
      </w:r>
      <w:r w:rsidRPr="007C5B6B">
        <w:rPr>
          <w:rFonts w:ascii="Times New Roman" w:hAnsi="Times New Roman"/>
          <w:sz w:val="22"/>
          <w:szCs w:val="22"/>
          <w:lang w:val="it-IT"/>
        </w:rPr>
        <w:t xml:space="preserve"> </w:t>
      </w:r>
      <w:r w:rsidRPr="007C5B6B">
        <w:rPr>
          <w:rFonts w:ascii="Times New Roman" w:hAnsi="Times New Roman"/>
          <w:bCs/>
          <w:sz w:val="22"/>
          <w:szCs w:val="22"/>
          <w:lang w:val="it-IT"/>
        </w:rPr>
        <w:t>tematiche attuali</w:t>
      </w:r>
      <w:r>
        <w:rPr>
          <w:rFonts w:ascii="Times New Roman" w:hAnsi="Times New Roman"/>
          <w:bCs/>
          <w:sz w:val="22"/>
          <w:szCs w:val="22"/>
          <w:lang w:val="it-IT"/>
        </w:rPr>
        <w:t xml:space="preserve"> di ricerca, in termini di partica in laboratorio perché “prova prima” di persona gli esperimenti e viene chiamato anche ad utilizzare metodologie e tecnologie nuove. Infine, a partire dai nodi concettuali, si mettono a punto griglie di valutazione condivise che, soprattutto per quanto riguarda l’attività di laboratorio, potrebbero non essere così immediate da individuare.</w:t>
      </w:r>
    </w:p>
    <w:p w14:paraId="46D97E0C" w14:textId="5688E873" w:rsidR="00C3481F" w:rsidRDefault="00C3481F" w:rsidP="00C83834">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 xml:space="preserve">Questa tipologia di attività viene proposta annualmente a partire dall’anno scolastico 2015/2016 e coinvolge in media </w:t>
      </w:r>
      <w:r w:rsidR="00375A34">
        <w:rPr>
          <w:rFonts w:ascii="Times New Roman" w:hAnsi="Times New Roman"/>
          <w:bCs/>
          <w:sz w:val="22"/>
          <w:szCs w:val="22"/>
          <w:lang w:val="it-IT"/>
        </w:rPr>
        <w:t>non più di cinque insegnanti all’anno, alcuni di questi coinvolti su percorsi differenti con classi differenti nello stesso anno scolastico. Si tratta in maggioranza di insegnanti laureati in matematica e/o insegnanti di scuole priv</w:t>
      </w:r>
      <w:r w:rsidR="0011710F">
        <w:rPr>
          <w:rFonts w:ascii="Times New Roman" w:hAnsi="Times New Roman"/>
          <w:bCs/>
          <w:sz w:val="22"/>
          <w:szCs w:val="22"/>
          <w:lang w:val="it-IT"/>
        </w:rPr>
        <w:t>e di laboratori dedicati.</w:t>
      </w:r>
    </w:p>
    <w:p w14:paraId="5D4A590B" w14:textId="7DE4AAE8" w:rsidR="0011710F" w:rsidRDefault="0011710F" w:rsidP="00C83834">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lastRenderedPageBreak/>
        <w:t xml:space="preserve">Negli anni si è riscontrata una forma di fidelizzazione dell’insegnante che, anno dopo anno, prende contatti a inizi settembre per programmare il percorso annuale. Si è percepita </w:t>
      </w:r>
      <w:r w:rsidR="00C21472">
        <w:rPr>
          <w:rFonts w:ascii="Times New Roman" w:hAnsi="Times New Roman"/>
          <w:bCs/>
          <w:sz w:val="22"/>
          <w:szCs w:val="22"/>
          <w:lang w:val="it-IT"/>
        </w:rPr>
        <w:t xml:space="preserve">però anche </w:t>
      </w:r>
      <w:r>
        <w:rPr>
          <w:rFonts w:ascii="Times New Roman" w:hAnsi="Times New Roman"/>
          <w:bCs/>
          <w:sz w:val="22"/>
          <w:szCs w:val="22"/>
          <w:lang w:val="it-IT"/>
        </w:rPr>
        <w:t>una forma di appiattimento</w:t>
      </w:r>
      <w:r w:rsidR="001D45F2">
        <w:rPr>
          <w:rFonts w:ascii="Times New Roman" w:hAnsi="Times New Roman"/>
          <w:bCs/>
          <w:sz w:val="22"/>
          <w:szCs w:val="22"/>
          <w:lang w:val="it-IT"/>
        </w:rPr>
        <w:t>:</w:t>
      </w:r>
      <w:r w:rsidR="00C21472">
        <w:rPr>
          <w:rFonts w:ascii="Times New Roman" w:hAnsi="Times New Roman"/>
          <w:bCs/>
          <w:sz w:val="22"/>
          <w:szCs w:val="22"/>
          <w:lang w:val="it-IT"/>
        </w:rPr>
        <w:t xml:space="preserve"> fatto lo sforzo una volta per la realizzazione del percorso, lo stesso insegnante chiede per gli anni successivi lo stesso percorso, dimostrandosi abbastanza refrattario alle nuove proposte di sperimentazione anche su</w:t>
      </w:r>
      <w:r w:rsidR="001D45F2">
        <w:rPr>
          <w:rFonts w:ascii="Times New Roman" w:hAnsi="Times New Roman"/>
          <w:bCs/>
          <w:sz w:val="22"/>
          <w:szCs w:val="22"/>
          <w:lang w:val="it-IT"/>
        </w:rPr>
        <w:t xml:space="preserve"> que</w:t>
      </w:r>
      <w:r w:rsidR="00C21472">
        <w:rPr>
          <w:rFonts w:ascii="Times New Roman" w:hAnsi="Times New Roman"/>
          <w:bCs/>
          <w:sz w:val="22"/>
          <w:szCs w:val="22"/>
          <w:lang w:val="it-IT"/>
        </w:rPr>
        <w:t>gli stessi argomenti.</w:t>
      </w:r>
    </w:p>
    <w:p w14:paraId="3E9DCCF4" w14:textId="2B0FE681" w:rsidR="00C21472" w:rsidRDefault="00C21472" w:rsidP="00C83834">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 xml:space="preserve">Dal nostro punto di vista, questo tipo di iniziativa dovrebbe essere finalizzata a fare una formazione capace di portare l’insegnante ad una buona autonomia nella programmazione e soprattutto nella gestione della classe in laboratorio. Al contrario, invece, molti insegnanti dimostrano di non sentirsi a proprio agio nella gestione del laboratorio e talvolta anche nella gestione di strumenti informatici per l’analisi dati. Riteniamo che si debba investire più tempo nella pratica del laboratorio con gli insegnanti. La diffidenza nei confronti della strumentazione e dell’utilizzo delle tecnologie è sicuramente uno degli scogli da superare, soprattutto in vista di una formazione proattiva, che possa portarli sulla strada dell’autonomia e possa anzi </w:t>
      </w:r>
      <w:r w:rsidR="00144055">
        <w:rPr>
          <w:rFonts w:ascii="Times New Roman" w:hAnsi="Times New Roman"/>
          <w:bCs/>
          <w:sz w:val="22"/>
          <w:szCs w:val="22"/>
          <w:lang w:val="it-IT"/>
        </w:rPr>
        <w:t>portarli a</w:t>
      </w:r>
      <w:r w:rsidR="001D45F2">
        <w:rPr>
          <w:rFonts w:ascii="Times New Roman" w:hAnsi="Times New Roman"/>
          <w:bCs/>
          <w:sz w:val="22"/>
          <w:szCs w:val="22"/>
          <w:lang w:val="it-IT"/>
        </w:rPr>
        <w:t>l</w:t>
      </w:r>
      <w:r w:rsidR="00144055">
        <w:rPr>
          <w:rFonts w:ascii="Times New Roman" w:hAnsi="Times New Roman"/>
          <w:bCs/>
          <w:sz w:val="22"/>
          <w:szCs w:val="22"/>
          <w:lang w:val="it-IT"/>
        </w:rPr>
        <w:t xml:space="preserve"> livello </w:t>
      </w:r>
      <w:r w:rsidR="001D45F2">
        <w:rPr>
          <w:rFonts w:ascii="Times New Roman" w:hAnsi="Times New Roman"/>
          <w:bCs/>
          <w:sz w:val="22"/>
          <w:szCs w:val="22"/>
          <w:lang w:val="it-IT"/>
        </w:rPr>
        <w:t>di</w:t>
      </w:r>
      <w:r w:rsidR="00144055">
        <w:rPr>
          <w:rFonts w:ascii="Times New Roman" w:hAnsi="Times New Roman"/>
          <w:bCs/>
          <w:sz w:val="22"/>
          <w:szCs w:val="22"/>
          <w:lang w:val="it-IT"/>
        </w:rPr>
        <w:t xml:space="preserve"> poter formare in cascata altri insegnanti.</w:t>
      </w:r>
    </w:p>
    <w:p w14:paraId="3FA2093D" w14:textId="06CAF98A" w:rsidR="007C5B6B" w:rsidRDefault="00144055" w:rsidP="00144055">
      <w:pPr>
        <w:pStyle w:val="Abstract"/>
        <w:spacing w:after="0" w:line="276" w:lineRule="auto"/>
        <w:ind w:left="0"/>
        <w:rPr>
          <w:rFonts w:ascii="Times New Roman" w:hAnsi="Times New Roman"/>
          <w:bCs/>
          <w:sz w:val="22"/>
          <w:szCs w:val="22"/>
          <w:lang w:val="it-IT"/>
        </w:rPr>
      </w:pPr>
      <w:r>
        <w:rPr>
          <w:rFonts w:ascii="Times New Roman" w:hAnsi="Times New Roman"/>
          <w:bCs/>
          <w:sz w:val="22"/>
          <w:szCs w:val="22"/>
          <w:lang w:val="it-IT"/>
        </w:rPr>
        <w:t>Sicuramente per le future generazioni si dovranno mettere in pratica interventi mirati già in fase di formazione in ingresso perché, come già lamentato più volte e in varie sedi, purtroppo la formazione al laboratorio per gli insegnanti di fisica non è garantita per tutti coloro che possono accedere alle classi di concorso di fisica.</w:t>
      </w:r>
    </w:p>
    <w:p w14:paraId="03544BE9" w14:textId="62C87A3A" w:rsidR="007C5B6B" w:rsidRPr="00144055" w:rsidRDefault="007C5B6B" w:rsidP="00144055">
      <w:pPr>
        <w:pStyle w:val="Abstract"/>
        <w:spacing w:after="0" w:line="276" w:lineRule="auto"/>
        <w:ind w:left="0"/>
        <w:rPr>
          <w:rFonts w:ascii="Times New Roman" w:hAnsi="Times New Roman"/>
          <w:bCs/>
          <w:iCs/>
          <w:sz w:val="22"/>
          <w:szCs w:val="22"/>
          <w:lang w:val="it-IT"/>
        </w:rPr>
      </w:pPr>
    </w:p>
    <w:p w14:paraId="2AE180D0" w14:textId="596EDFAF" w:rsidR="007E47E5" w:rsidRPr="00181459" w:rsidRDefault="00181459" w:rsidP="00F55663">
      <w:pPr>
        <w:pStyle w:val="Abstract"/>
        <w:spacing w:after="0" w:line="276" w:lineRule="auto"/>
        <w:ind w:left="0"/>
        <w:rPr>
          <w:rFonts w:ascii="Times New Roman" w:hAnsi="Times New Roman"/>
          <w:b/>
          <w:sz w:val="22"/>
          <w:szCs w:val="22"/>
          <w:lang w:val="it"/>
        </w:rPr>
      </w:pPr>
      <w:r w:rsidRPr="00181459">
        <w:rPr>
          <w:rFonts w:ascii="Times New Roman" w:hAnsi="Times New Roman"/>
          <w:b/>
          <w:sz w:val="22"/>
          <w:szCs w:val="22"/>
          <w:lang w:val="it"/>
        </w:rPr>
        <w:t xml:space="preserve">4. </w:t>
      </w:r>
      <w:r w:rsidR="00473827">
        <w:rPr>
          <w:rFonts w:ascii="Times New Roman" w:hAnsi="Times New Roman"/>
          <w:b/>
          <w:sz w:val="22"/>
          <w:szCs w:val="22"/>
          <w:lang w:val="it"/>
        </w:rPr>
        <w:t>P</w:t>
      </w:r>
      <w:r w:rsidR="00473827" w:rsidRPr="00181459">
        <w:rPr>
          <w:rFonts w:ascii="Times New Roman" w:hAnsi="Times New Roman"/>
          <w:b/>
          <w:sz w:val="22"/>
          <w:szCs w:val="22"/>
          <w:lang w:val="it"/>
        </w:rPr>
        <w:t>roposte a confronto</w:t>
      </w:r>
    </w:p>
    <w:p w14:paraId="256AFE98" w14:textId="0F874AAA" w:rsidR="00BA57F9" w:rsidRDefault="00144055" w:rsidP="00F55663">
      <w:pPr>
        <w:pStyle w:val="Abstract"/>
        <w:spacing w:after="0" w:line="276" w:lineRule="auto"/>
        <w:ind w:left="0"/>
        <w:rPr>
          <w:rFonts w:ascii="Times New Roman" w:hAnsi="Times New Roman"/>
          <w:sz w:val="22"/>
          <w:szCs w:val="22"/>
          <w:lang w:val="it"/>
        </w:rPr>
      </w:pPr>
      <w:r>
        <w:rPr>
          <w:rFonts w:ascii="Times New Roman" w:hAnsi="Times New Roman"/>
          <w:sz w:val="22"/>
          <w:szCs w:val="22"/>
          <w:lang w:val="it"/>
        </w:rPr>
        <w:t xml:space="preserve">Le due proposte qui riportate sono state costruite sulla base delle osservazioni fatte in ambito PLS dal 2004 ad oggi e tengono conto delle rilevazioni nella formazione in ingresso all’università dei nostri studenti e </w:t>
      </w:r>
      <w:r w:rsidR="00A160B4">
        <w:rPr>
          <w:rFonts w:ascii="Times New Roman" w:hAnsi="Times New Roman"/>
          <w:sz w:val="22"/>
          <w:szCs w:val="22"/>
          <w:lang w:val="it"/>
        </w:rPr>
        <w:t>de</w:t>
      </w:r>
      <w:r>
        <w:rPr>
          <w:rFonts w:ascii="Times New Roman" w:hAnsi="Times New Roman"/>
          <w:sz w:val="22"/>
          <w:szCs w:val="22"/>
          <w:lang w:val="it"/>
        </w:rPr>
        <w:t xml:space="preserve">lle richieste di supporto degli insegnanti. Sono state sviluppate </w:t>
      </w:r>
      <w:r w:rsidR="007E47E5" w:rsidRPr="007E47E5">
        <w:rPr>
          <w:rFonts w:ascii="Times New Roman" w:hAnsi="Times New Roman"/>
          <w:sz w:val="22"/>
          <w:szCs w:val="22"/>
          <w:lang w:val="it"/>
        </w:rPr>
        <w:t>intorno alla pratica del laboratorio</w:t>
      </w:r>
      <w:r>
        <w:rPr>
          <w:rFonts w:ascii="Times New Roman" w:hAnsi="Times New Roman"/>
          <w:sz w:val="22"/>
          <w:szCs w:val="22"/>
          <w:lang w:val="it"/>
        </w:rPr>
        <w:t xml:space="preserve"> e con l’obiettivo di </w:t>
      </w:r>
      <w:r w:rsidR="007E47E5" w:rsidRPr="007E47E5">
        <w:rPr>
          <w:rFonts w:ascii="Times New Roman" w:hAnsi="Times New Roman"/>
          <w:sz w:val="22"/>
          <w:szCs w:val="22"/>
          <w:lang w:val="it"/>
        </w:rPr>
        <w:t>sensibilizzare e abituare l’insegnante alla pratica del laboratorio</w:t>
      </w:r>
      <w:r w:rsidR="00196D57">
        <w:rPr>
          <w:rFonts w:ascii="Times New Roman" w:hAnsi="Times New Roman"/>
          <w:sz w:val="22"/>
          <w:szCs w:val="22"/>
          <w:lang w:val="it"/>
        </w:rPr>
        <w:t>, da intendersi non come pratica a sé stante ma come strumento da contestuali</w:t>
      </w:r>
      <w:r w:rsidR="00E86964">
        <w:rPr>
          <w:rFonts w:ascii="Times New Roman" w:hAnsi="Times New Roman"/>
          <w:sz w:val="22"/>
          <w:szCs w:val="22"/>
          <w:lang w:val="it"/>
        </w:rPr>
        <w:t xml:space="preserve">zzare in un percorso didattico. In entrambe le proposte l’interazione tra insegnante e formatore è molto diretta. Il rapporto tra numero di formatori e numero di insegnanti in formazione </w:t>
      </w:r>
      <w:r w:rsidR="00A92CFD">
        <w:rPr>
          <w:rFonts w:ascii="Times New Roman" w:hAnsi="Times New Roman"/>
          <w:sz w:val="22"/>
          <w:szCs w:val="22"/>
          <w:lang w:val="it"/>
        </w:rPr>
        <w:t xml:space="preserve">è 1:5 nella proposta di corso intensivo e 1:1 nella proposta di percorso tematico. </w:t>
      </w:r>
      <w:r w:rsidR="00196D57">
        <w:rPr>
          <w:rFonts w:ascii="Times New Roman" w:hAnsi="Times New Roman"/>
          <w:sz w:val="22"/>
          <w:szCs w:val="22"/>
          <w:lang w:val="it"/>
        </w:rPr>
        <w:t>Nella Tabella 2, le due pro</w:t>
      </w:r>
      <w:r w:rsidR="006D78D7">
        <w:rPr>
          <w:rFonts w:ascii="Times New Roman" w:hAnsi="Times New Roman"/>
          <w:sz w:val="22"/>
          <w:szCs w:val="22"/>
          <w:lang w:val="it"/>
        </w:rPr>
        <w:t>poste vengono messe a confronto in modo sintetico.</w:t>
      </w:r>
      <w:r>
        <w:rPr>
          <w:rFonts w:ascii="Times New Roman" w:hAnsi="Times New Roman"/>
          <w:sz w:val="22"/>
          <w:szCs w:val="22"/>
          <w:lang w:val="it"/>
        </w:rPr>
        <w:t xml:space="preserve"> </w:t>
      </w:r>
    </w:p>
    <w:p w14:paraId="1EAC85E6" w14:textId="77777777" w:rsidR="007E47E5" w:rsidRDefault="007E47E5" w:rsidP="00F55663">
      <w:pPr>
        <w:pStyle w:val="Abstract"/>
        <w:spacing w:after="0" w:line="276" w:lineRule="auto"/>
        <w:ind w:left="0"/>
        <w:rPr>
          <w:rFonts w:ascii="Times New Roman" w:hAnsi="Times New Roman"/>
          <w:sz w:val="22"/>
          <w:szCs w:val="22"/>
          <w:lang w:val="it"/>
        </w:rPr>
      </w:pPr>
    </w:p>
    <w:tbl>
      <w:tblPr>
        <w:tblStyle w:val="Grigliatabella"/>
        <w:tblW w:w="0" w:type="auto"/>
        <w:tblLook w:val="04A0" w:firstRow="1" w:lastRow="0" w:firstColumn="1" w:lastColumn="0" w:noHBand="0" w:noVBand="1"/>
      </w:tblPr>
      <w:tblGrid>
        <w:gridCol w:w="4530"/>
        <w:gridCol w:w="4531"/>
      </w:tblGrid>
      <w:tr w:rsidR="001C75A5" w:rsidRPr="005026B1" w14:paraId="3D733091" w14:textId="77777777" w:rsidTr="001C75A5">
        <w:tc>
          <w:tcPr>
            <w:tcW w:w="4530" w:type="dxa"/>
          </w:tcPr>
          <w:p w14:paraId="25AB7F2A" w14:textId="77777777" w:rsidR="001C75A5" w:rsidRPr="001C75A5" w:rsidRDefault="001C75A5" w:rsidP="006D78D7">
            <w:pPr>
              <w:pStyle w:val="Abstract"/>
              <w:spacing w:after="0" w:line="276" w:lineRule="auto"/>
              <w:ind w:left="0"/>
              <w:jc w:val="center"/>
              <w:rPr>
                <w:rFonts w:ascii="Times New Roman" w:hAnsi="Times New Roman"/>
                <w:b/>
                <w:sz w:val="22"/>
                <w:szCs w:val="22"/>
                <w:lang w:val="it"/>
              </w:rPr>
            </w:pPr>
            <w:r w:rsidRPr="001C75A5">
              <w:rPr>
                <w:rFonts w:ascii="Times New Roman" w:hAnsi="Times New Roman"/>
                <w:b/>
                <w:sz w:val="22"/>
                <w:szCs w:val="22"/>
                <w:lang w:val="it"/>
              </w:rPr>
              <w:t>Proposta 1</w:t>
            </w:r>
          </w:p>
          <w:p w14:paraId="32CE5BA8" w14:textId="7116E92B" w:rsidR="001C75A5" w:rsidRDefault="001C75A5" w:rsidP="00F55663">
            <w:pPr>
              <w:pStyle w:val="Abstract"/>
              <w:spacing w:after="0" w:line="276" w:lineRule="auto"/>
              <w:ind w:left="0"/>
              <w:rPr>
                <w:rFonts w:ascii="Times New Roman" w:hAnsi="Times New Roman"/>
                <w:sz w:val="22"/>
                <w:szCs w:val="22"/>
                <w:lang w:val="it"/>
              </w:rPr>
            </w:pPr>
            <w:r w:rsidRPr="007E47E5">
              <w:rPr>
                <w:rFonts w:ascii="Times New Roman" w:hAnsi="Times New Roman"/>
                <w:sz w:val="22"/>
                <w:szCs w:val="22"/>
                <w:lang w:val="it"/>
              </w:rPr>
              <w:t>Corso INTENSIVO tematico interdisciplinare</w:t>
            </w:r>
          </w:p>
        </w:tc>
        <w:tc>
          <w:tcPr>
            <w:tcW w:w="4531" w:type="dxa"/>
          </w:tcPr>
          <w:p w14:paraId="2869703A" w14:textId="77777777" w:rsidR="001C75A5" w:rsidRPr="001C75A5" w:rsidRDefault="001C75A5" w:rsidP="006D78D7">
            <w:pPr>
              <w:pStyle w:val="Abstract"/>
              <w:spacing w:after="0" w:line="276" w:lineRule="auto"/>
              <w:ind w:left="0"/>
              <w:jc w:val="center"/>
              <w:rPr>
                <w:rFonts w:ascii="Times New Roman" w:hAnsi="Times New Roman"/>
                <w:b/>
                <w:sz w:val="22"/>
                <w:szCs w:val="22"/>
                <w:lang w:val="it-IT"/>
              </w:rPr>
            </w:pPr>
            <w:r w:rsidRPr="001C75A5">
              <w:rPr>
                <w:rFonts w:ascii="Times New Roman" w:hAnsi="Times New Roman"/>
                <w:b/>
                <w:bCs/>
                <w:sz w:val="22"/>
                <w:szCs w:val="22"/>
                <w:lang w:val="it-IT"/>
              </w:rPr>
              <w:t>Proposta 2</w:t>
            </w:r>
          </w:p>
          <w:p w14:paraId="319F0AEF" w14:textId="36677B71" w:rsidR="001C75A5" w:rsidRDefault="00697895" w:rsidP="001C75A5">
            <w:pPr>
              <w:pStyle w:val="Abstract"/>
              <w:spacing w:after="0" w:line="276" w:lineRule="auto"/>
              <w:ind w:left="0"/>
              <w:rPr>
                <w:rFonts w:ascii="Times New Roman" w:hAnsi="Times New Roman"/>
                <w:sz w:val="22"/>
                <w:szCs w:val="22"/>
                <w:lang w:val="it"/>
              </w:rPr>
            </w:pPr>
            <w:r>
              <w:rPr>
                <w:rFonts w:ascii="Times New Roman" w:hAnsi="Times New Roman"/>
                <w:sz w:val="22"/>
                <w:szCs w:val="22"/>
                <w:lang w:val="it-IT"/>
              </w:rPr>
              <w:t>Percorso</w:t>
            </w:r>
            <w:r w:rsidR="00196D57">
              <w:rPr>
                <w:rFonts w:ascii="Times New Roman" w:hAnsi="Times New Roman"/>
                <w:sz w:val="22"/>
                <w:szCs w:val="22"/>
                <w:lang w:val="it-IT"/>
              </w:rPr>
              <w:t xml:space="preserve"> tematico</w:t>
            </w:r>
            <w:r w:rsidR="001C75A5" w:rsidRPr="001C75A5">
              <w:rPr>
                <w:rFonts w:ascii="Times New Roman" w:hAnsi="Times New Roman"/>
                <w:sz w:val="22"/>
                <w:szCs w:val="22"/>
                <w:lang w:val="it-IT"/>
              </w:rPr>
              <w:t xml:space="preserve"> </w:t>
            </w:r>
            <w:r w:rsidR="001C75A5" w:rsidRPr="001C75A5">
              <w:rPr>
                <w:rFonts w:ascii="Times New Roman" w:hAnsi="Times New Roman"/>
                <w:bCs/>
                <w:sz w:val="22"/>
                <w:szCs w:val="22"/>
                <w:lang w:val="it-IT"/>
              </w:rPr>
              <w:t>E</w:t>
            </w:r>
            <w:r w:rsidR="001C75A5">
              <w:rPr>
                <w:rFonts w:ascii="Times New Roman" w:hAnsi="Times New Roman"/>
                <w:bCs/>
                <w:sz w:val="22"/>
                <w:szCs w:val="22"/>
                <w:lang w:val="it-IT"/>
              </w:rPr>
              <w:t>STENSIVO SITUATO personalizzato</w:t>
            </w:r>
          </w:p>
        </w:tc>
      </w:tr>
      <w:tr w:rsidR="001C75A5" w:rsidRPr="005026B1" w14:paraId="70A70EE1" w14:textId="77777777" w:rsidTr="001C75A5">
        <w:tc>
          <w:tcPr>
            <w:tcW w:w="4530" w:type="dxa"/>
          </w:tcPr>
          <w:p w14:paraId="4223D037" w14:textId="11D160D8" w:rsidR="001C75A5" w:rsidRPr="00417011" w:rsidRDefault="00417011" w:rsidP="006D78D7">
            <w:pPr>
              <w:pStyle w:val="Abstract"/>
              <w:spacing w:after="0" w:line="276" w:lineRule="auto"/>
              <w:ind w:left="0"/>
              <w:jc w:val="center"/>
              <w:rPr>
                <w:rFonts w:ascii="Times New Roman" w:hAnsi="Times New Roman"/>
                <w:b/>
                <w:sz w:val="22"/>
                <w:szCs w:val="22"/>
                <w:lang w:val="it"/>
              </w:rPr>
            </w:pPr>
            <w:r w:rsidRPr="00417011">
              <w:rPr>
                <w:rFonts w:ascii="Times New Roman" w:hAnsi="Times New Roman"/>
                <w:b/>
                <w:sz w:val="22"/>
                <w:szCs w:val="22"/>
                <w:lang w:val="it"/>
              </w:rPr>
              <w:t>Pubblico</w:t>
            </w:r>
          </w:p>
          <w:p w14:paraId="071AF7EE" w14:textId="02352978" w:rsidR="001C75A5" w:rsidRDefault="001C75A5" w:rsidP="00417011">
            <w:pPr>
              <w:pStyle w:val="Abstract"/>
              <w:spacing w:after="0" w:line="276" w:lineRule="auto"/>
              <w:ind w:left="0"/>
              <w:rPr>
                <w:rFonts w:ascii="Times New Roman" w:hAnsi="Times New Roman"/>
                <w:sz w:val="22"/>
                <w:szCs w:val="22"/>
                <w:lang w:val="it"/>
              </w:rPr>
            </w:pPr>
            <w:r w:rsidRPr="007E47E5">
              <w:rPr>
                <w:rFonts w:ascii="Times New Roman" w:hAnsi="Times New Roman"/>
                <w:sz w:val="22"/>
                <w:szCs w:val="22"/>
                <w:lang w:val="it"/>
              </w:rPr>
              <w:t>In prevalenza laureati in fisica ma anche laureati in mate</w:t>
            </w:r>
            <w:r w:rsidR="00417011">
              <w:rPr>
                <w:rFonts w:ascii="Times New Roman" w:hAnsi="Times New Roman"/>
                <w:sz w:val="22"/>
                <w:szCs w:val="22"/>
                <w:lang w:val="it"/>
              </w:rPr>
              <w:t>matica</w:t>
            </w:r>
            <w:r w:rsidRPr="007E47E5">
              <w:rPr>
                <w:rFonts w:ascii="Times New Roman" w:hAnsi="Times New Roman"/>
                <w:sz w:val="22"/>
                <w:szCs w:val="22"/>
                <w:lang w:val="it"/>
              </w:rPr>
              <w:t>, bio</w:t>
            </w:r>
            <w:r w:rsidR="00417011">
              <w:rPr>
                <w:rFonts w:ascii="Times New Roman" w:hAnsi="Times New Roman"/>
                <w:sz w:val="22"/>
                <w:szCs w:val="22"/>
                <w:lang w:val="it"/>
              </w:rPr>
              <w:t>logia</w:t>
            </w:r>
            <w:r w:rsidRPr="007E47E5">
              <w:rPr>
                <w:rFonts w:ascii="Times New Roman" w:hAnsi="Times New Roman"/>
                <w:sz w:val="22"/>
                <w:szCs w:val="22"/>
                <w:lang w:val="it"/>
              </w:rPr>
              <w:t>, chim</w:t>
            </w:r>
            <w:r w:rsidR="00417011">
              <w:rPr>
                <w:rFonts w:ascii="Times New Roman" w:hAnsi="Times New Roman"/>
                <w:sz w:val="22"/>
                <w:szCs w:val="22"/>
                <w:lang w:val="it"/>
              </w:rPr>
              <w:t>ica</w:t>
            </w:r>
            <w:r w:rsidRPr="007E47E5">
              <w:rPr>
                <w:rFonts w:ascii="Times New Roman" w:hAnsi="Times New Roman"/>
                <w:sz w:val="22"/>
                <w:szCs w:val="22"/>
                <w:lang w:val="it"/>
              </w:rPr>
              <w:t>, ingegneria</w:t>
            </w:r>
          </w:p>
        </w:tc>
        <w:tc>
          <w:tcPr>
            <w:tcW w:w="4531" w:type="dxa"/>
          </w:tcPr>
          <w:p w14:paraId="7010738E" w14:textId="77777777" w:rsidR="00417011" w:rsidRPr="00417011" w:rsidRDefault="00417011" w:rsidP="006D78D7">
            <w:pPr>
              <w:pStyle w:val="Abstract"/>
              <w:spacing w:after="0" w:line="276" w:lineRule="auto"/>
              <w:ind w:left="0"/>
              <w:jc w:val="center"/>
              <w:rPr>
                <w:rFonts w:ascii="Times New Roman" w:hAnsi="Times New Roman"/>
                <w:b/>
                <w:bCs/>
                <w:sz w:val="22"/>
                <w:szCs w:val="22"/>
                <w:lang w:val="it-IT"/>
              </w:rPr>
            </w:pPr>
            <w:r w:rsidRPr="00417011">
              <w:rPr>
                <w:rFonts w:ascii="Times New Roman" w:hAnsi="Times New Roman"/>
                <w:b/>
                <w:bCs/>
                <w:sz w:val="22"/>
                <w:szCs w:val="22"/>
                <w:lang w:val="it-IT"/>
              </w:rPr>
              <w:t>Pubblico</w:t>
            </w:r>
          </w:p>
          <w:p w14:paraId="30A6235A" w14:textId="02E2585F" w:rsidR="001C75A5" w:rsidRDefault="00417011" w:rsidP="006D3893">
            <w:pPr>
              <w:pStyle w:val="Abstract"/>
              <w:spacing w:after="0" w:line="276" w:lineRule="auto"/>
              <w:ind w:left="0"/>
              <w:rPr>
                <w:rFonts w:ascii="Times New Roman" w:hAnsi="Times New Roman"/>
                <w:sz w:val="22"/>
                <w:szCs w:val="22"/>
                <w:lang w:val="it"/>
              </w:rPr>
            </w:pPr>
            <w:r>
              <w:rPr>
                <w:rFonts w:ascii="Times New Roman" w:hAnsi="Times New Roman"/>
                <w:sz w:val="22"/>
                <w:szCs w:val="22"/>
                <w:lang w:val="it-IT"/>
              </w:rPr>
              <w:t>N</w:t>
            </w:r>
            <w:r w:rsidR="001C75A5" w:rsidRPr="001C75A5">
              <w:rPr>
                <w:rFonts w:ascii="Times New Roman" w:hAnsi="Times New Roman"/>
                <w:sz w:val="22"/>
                <w:szCs w:val="22"/>
                <w:lang w:val="it-IT"/>
              </w:rPr>
              <w:t xml:space="preserve">ella quasi totalità laureati in </w:t>
            </w:r>
            <w:r w:rsidR="001C75A5" w:rsidRPr="001C75A5">
              <w:rPr>
                <w:rFonts w:ascii="Times New Roman" w:hAnsi="Times New Roman"/>
                <w:bCs/>
                <w:sz w:val="22"/>
                <w:szCs w:val="22"/>
                <w:lang w:val="it-IT"/>
              </w:rPr>
              <w:t>matematica</w:t>
            </w:r>
            <w:r w:rsidR="00196D57">
              <w:rPr>
                <w:rFonts w:ascii="Times New Roman" w:hAnsi="Times New Roman"/>
                <w:bCs/>
                <w:sz w:val="22"/>
                <w:szCs w:val="22"/>
                <w:lang w:val="it-IT"/>
              </w:rPr>
              <w:t xml:space="preserve"> e/o</w:t>
            </w:r>
            <w:r w:rsidR="006D3893">
              <w:rPr>
                <w:rFonts w:ascii="Times New Roman" w:hAnsi="Times New Roman"/>
                <w:bCs/>
                <w:sz w:val="22"/>
                <w:szCs w:val="22"/>
                <w:lang w:val="it-IT"/>
              </w:rPr>
              <w:t xml:space="preserve"> insegnanti di scuole prive di laboratori dedicati</w:t>
            </w:r>
          </w:p>
        </w:tc>
      </w:tr>
      <w:tr w:rsidR="00196D57" w:rsidRPr="005026B1" w14:paraId="7CA5A575" w14:textId="77777777" w:rsidTr="001C75A5">
        <w:tc>
          <w:tcPr>
            <w:tcW w:w="4530" w:type="dxa"/>
          </w:tcPr>
          <w:p w14:paraId="66C80AF2" w14:textId="77777777" w:rsidR="00196D57" w:rsidRDefault="00196D57" w:rsidP="006D78D7">
            <w:pPr>
              <w:pStyle w:val="Abstract"/>
              <w:spacing w:after="0" w:line="276" w:lineRule="auto"/>
              <w:ind w:left="0"/>
              <w:jc w:val="center"/>
              <w:rPr>
                <w:rFonts w:ascii="Times New Roman" w:hAnsi="Times New Roman"/>
                <w:b/>
                <w:sz w:val="22"/>
                <w:szCs w:val="22"/>
                <w:lang w:val="it"/>
              </w:rPr>
            </w:pPr>
            <w:r>
              <w:rPr>
                <w:rFonts w:ascii="Times New Roman" w:hAnsi="Times New Roman"/>
                <w:b/>
                <w:sz w:val="22"/>
                <w:szCs w:val="22"/>
                <w:lang w:val="it"/>
              </w:rPr>
              <w:t>Peculiarità</w:t>
            </w:r>
          </w:p>
          <w:p w14:paraId="213B5B3C" w14:textId="69C7D19E" w:rsidR="00196D57" w:rsidRPr="00196D57" w:rsidRDefault="00196D57" w:rsidP="001C75A5">
            <w:pPr>
              <w:pStyle w:val="Abstract"/>
              <w:spacing w:after="0" w:line="276" w:lineRule="auto"/>
              <w:ind w:left="0"/>
              <w:rPr>
                <w:rFonts w:ascii="Times New Roman" w:hAnsi="Times New Roman"/>
                <w:sz w:val="22"/>
                <w:szCs w:val="22"/>
                <w:lang w:val="it"/>
              </w:rPr>
            </w:pPr>
            <w:r>
              <w:rPr>
                <w:rFonts w:ascii="Times New Roman" w:hAnsi="Times New Roman"/>
                <w:sz w:val="22"/>
                <w:szCs w:val="22"/>
                <w:lang w:val="it"/>
              </w:rPr>
              <w:t>Formazione di ampio respiro e interdisciplinare, adatta sia per l’aggiornamento che per la formazione in ingresso</w:t>
            </w:r>
          </w:p>
        </w:tc>
        <w:tc>
          <w:tcPr>
            <w:tcW w:w="4531" w:type="dxa"/>
          </w:tcPr>
          <w:p w14:paraId="1060DC77" w14:textId="77777777" w:rsidR="00196D57" w:rsidRDefault="00196D57" w:rsidP="006D78D7">
            <w:pPr>
              <w:pStyle w:val="Abstract"/>
              <w:spacing w:after="0" w:line="276" w:lineRule="auto"/>
              <w:ind w:left="0"/>
              <w:jc w:val="center"/>
              <w:rPr>
                <w:rFonts w:ascii="Times New Roman" w:hAnsi="Times New Roman"/>
                <w:b/>
                <w:bCs/>
                <w:sz w:val="22"/>
                <w:szCs w:val="22"/>
              </w:rPr>
            </w:pPr>
            <w:proofErr w:type="spellStart"/>
            <w:r>
              <w:rPr>
                <w:rFonts w:ascii="Times New Roman" w:hAnsi="Times New Roman"/>
                <w:b/>
                <w:bCs/>
                <w:sz w:val="22"/>
                <w:szCs w:val="22"/>
              </w:rPr>
              <w:t>Peculiarità</w:t>
            </w:r>
            <w:proofErr w:type="spellEnd"/>
          </w:p>
          <w:p w14:paraId="73A1B75C" w14:textId="7BAA2BC8" w:rsidR="00196D57" w:rsidRPr="00840585" w:rsidRDefault="00196D57" w:rsidP="001C75A5">
            <w:pPr>
              <w:pStyle w:val="Abstract"/>
              <w:numPr>
                <w:ilvl w:val="0"/>
                <w:numId w:val="27"/>
              </w:numPr>
              <w:tabs>
                <w:tab w:val="num" w:pos="-698"/>
              </w:tabs>
              <w:spacing w:after="0" w:line="276" w:lineRule="auto"/>
              <w:ind w:left="0"/>
              <w:rPr>
                <w:rFonts w:ascii="Times New Roman" w:hAnsi="Times New Roman"/>
                <w:sz w:val="22"/>
                <w:szCs w:val="22"/>
                <w:lang w:val="it-IT"/>
              </w:rPr>
            </w:pPr>
            <w:r>
              <w:rPr>
                <w:rFonts w:ascii="Times New Roman" w:hAnsi="Times New Roman"/>
                <w:sz w:val="22"/>
                <w:szCs w:val="22"/>
                <w:lang w:val="it-IT"/>
              </w:rPr>
              <w:t>I</w:t>
            </w:r>
            <w:r w:rsidRPr="00181459">
              <w:rPr>
                <w:rFonts w:ascii="Times New Roman" w:hAnsi="Times New Roman"/>
                <w:sz w:val="22"/>
                <w:szCs w:val="22"/>
                <w:lang w:val="it-IT"/>
              </w:rPr>
              <w:t xml:space="preserve">ntervento più vicino alle </w:t>
            </w:r>
            <w:r w:rsidRPr="00196D57">
              <w:rPr>
                <w:rFonts w:ascii="Times New Roman" w:hAnsi="Times New Roman"/>
                <w:bCs/>
                <w:sz w:val="22"/>
                <w:szCs w:val="22"/>
                <w:lang w:val="it-IT"/>
              </w:rPr>
              <w:t>esigenze</w:t>
            </w:r>
            <w:r w:rsidRPr="00181459">
              <w:rPr>
                <w:rFonts w:ascii="Times New Roman" w:hAnsi="Times New Roman"/>
                <w:sz w:val="22"/>
                <w:szCs w:val="22"/>
                <w:lang w:val="it-IT"/>
              </w:rPr>
              <w:t xml:space="preserve"> dell’insegnante e </w:t>
            </w:r>
            <w:r w:rsidRPr="00181459">
              <w:rPr>
                <w:rFonts w:ascii="Times New Roman" w:hAnsi="Times New Roman"/>
                <w:b/>
                <w:bCs/>
                <w:sz w:val="22"/>
                <w:szCs w:val="22"/>
                <w:lang w:val="it-IT"/>
              </w:rPr>
              <w:t>subito attuabile</w:t>
            </w:r>
          </w:p>
          <w:p w14:paraId="4A5E8F04" w14:textId="7E34F5BC" w:rsidR="00840585" w:rsidRPr="006D78D7" w:rsidRDefault="00840585" w:rsidP="001C75A5">
            <w:pPr>
              <w:pStyle w:val="Abstract"/>
              <w:numPr>
                <w:ilvl w:val="0"/>
                <w:numId w:val="27"/>
              </w:numPr>
              <w:tabs>
                <w:tab w:val="num" w:pos="-698"/>
              </w:tabs>
              <w:spacing w:after="0" w:line="276" w:lineRule="auto"/>
              <w:ind w:left="0"/>
              <w:rPr>
                <w:rFonts w:ascii="Times New Roman" w:hAnsi="Times New Roman"/>
                <w:sz w:val="22"/>
                <w:szCs w:val="22"/>
                <w:lang w:val="it-IT"/>
              </w:rPr>
            </w:pPr>
            <w:r>
              <w:rPr>
                <w:rFonts w:ascii="Times New Roman" w:hAnsi="Times New Roman"/>
                <w:bCs/>
                <w:sz w:val="22"/>
                <w:szCs w:val="22"/>
                <w:lang w:val="it-IT"/>
              </w:rPr>
              <w:t>Co-progettazione di insegnante e tutor accademico</w:t>
            </w:r>
          </w:p>
          <w:p w14:paraId="7D27D865" w14:textId="46BF4D50" w:rsidR="006D78D7" w:rsidRPr="006D78D7" w:rsidRDefault="006D78D7" w:rsidP="001C75A5">
            <w:pPr>
              <w:pStyle w:val="Abstract"/>
              <w:numPr>
                <w:ilvl w:val="0"/>
                <w:numId w:val="27"/>
              </w:numPr>
              <w:tabs>
                <w:tab w:val="num" w:pos="-698"/>
              </w:tabs>
              <w:spacing w:after="0" w:line="276" w:lineRule="auto"/>
              <w:ind w:left="0"/>
              <w:rPr>
                <w:rFonts w:ascii="Times New Roman" w:hAnsi="Times New Roman"/>
                <w:sz w:val="22"/>
                <w:szCs w:val="22"/>
                <w:lang w:val="it-IT"/>
              </w:rPr>
            </w:pPr>
            <w:r w:rsidRPr="006D78D7">
              <w:rPr>
                <w:rFonts w:ascii="Times New Roman" w:hAnsi="Times New Roman"/>
                <w:bCs/>
                <w:sz w:val="22"/>
                <w:szCs w:val="22"/>
                <w:lang w:val="it-IT"/>
              </w:rPr>
              <w:t>Possibilità di sperimentare direttamente in classe</w:t>
            </w:r>
          </w:p>
        </w:tc>
      </w:tr>
      <w:tr w:rsidR="001C75A5" w:rsidRPr="005026B1" w14:paraId="5B4C2AED" w14:textId="77777777" w:rsidTr="001C75A5">
        <w:tc>
          <w:tcPr>
            <w:tcW w:w="4530" w:type="dxa"/>
          </w:tcPr>
          <w:p w14:paraId="018D7C1F" w14:textId="329DEF63" w:rsidR="001C75A5" w:rsidRPr="00417011" w:rsidRDefault="00417011" w:rsidP="00840585">
            <w:pPr>
              <w:pStyle w:val="Abstract"/>
              <w:spacing w:after="0" w:line="276" w:lineRule="auto"/>
              <w:ind w:left="0"/>
              <w:jc w:val="center"/>
              <w:rPr>
                <w:rFonts w:ascii="Times New Roman" w:hAnsi="Times New Roman"/>
                <w:b/>
                <w:sz w:val="22"/>
                <w:szCs w:val="22"/>
                <w:lang w:val="it"/>
              </w:rPr>
            </w:pPr>
            <w:r w:rsidRPr="00417011">
              <w:rPr>
                <w:rFonts w:ascii="Times New Roman" w:hAnsi="Times New Roman"/>
                <w:b/>
                <w:sz w:val="22"/>
                <w:szCs w:val="22"/>
                <w:lang w:val="it"/>
              </w:rPr>
              <w:t>Ricadute</w:t>
            </w:r>
          </w:p>
          <w:p w14:paraId="367E5D6F" w14:textId="09C6B483" w:rsidR="001C75A5" w:rsidRPr="006D3893" w:rsidRDefault="00D27833" w:rsidP="001C75A5">
            <w:pPr>
              <w:pStyle w:val="Abstract"/>
              <w:spacing w:after="0" w:line="276" w:lineRule="auto"/>
              <w:ind w:left="0"/>
              <w:rPr>
                <w:rFonts w:ascii="Times New Roman" w:hAnsi="Times New Roman"/>
                <w:b/>
                <w:sz w:val="22"/>
                <w:szCs w:val="22"/>
                <w:lang w:val="it"/>
              </w:rPr>
            </w:pPr>
            <w:r>
              <w:rPr>
                <w:rFonts w:ascii="Times New Roman" w:hAnsi="Times New Roman"/>
                <w:sz w:val="22"/>
                <w:szCs w:val="22"/>
                <w:lang w:val="it"/>
              </w:rPr>
              <w:t>P</w:t>
            </w:r>
            <w:r w:rsidR="001C75A5" w:rsidRPr="007E47E5">
              <w:rPr>
                <w:rFonts w:ascii="Times New Roman" w:hAnsi="Times New Roman"/>
                <w:sz w:val="22"/>
                <w:szCs w:val="22"/>
                <w:lang w:val="it"/>
              </w:rPr>
              <w:t xml:space="preserve">ossibilità di costruire </w:t>
            </w:r>
            <w:r w:rsidR="001C75A5" w:rsidRPr="006D3893">
              <w:rPr>
                <w:rFonts w:ascii="Times New Roman" w:hAnsi="Times New Roman"/>
                <w:b/>
                <w:sz w:val="22"/>
                <w:szCs w:val="22"/>
                <w:lang w:val="it"/>
              </w:rPr>
              <w:t>percorsi verticali</w:t>
            </w:r>
            <w:r w:rsidRPr="006D3893">
              <w:rPr>
                <w:rFonts w:ascii="Times New Roman" w:hAnsi="Times New Roman"/>
                <w:b/>
                <w:sz w:val="22"/>
                <w:szCs w:val="22"/>
                <w:lang w:val="it"/>
              </w:rPr>
              <w:t xml:space="preserve"> e interdisciplinari</w:t>
            </w:r>
          </w:p>
          <w:p w14:paraId="6E7EB0E8" w14:textId="77777777" w:rsidR="001C75A5" w:rsidRDefault="001C75A5" w:rsidP="001C75A5">
            <w:pPr>
              <w:pStyle w:val="Abstract"/>
              <w:spacing w:after="0" w:line="276" w:lineRule="auto"/>
              <w:ind w:left="0"/>
              <w:rPr>
                <w:rFonts w:ascii="Times New Roman" w:hAnsi="Times New Roman"/>
                <w:sz w:val="22"/>
                <w:szCs w:val="22"/>
                <w:lang w:val="it"/>
              </w:rPr>
            </w:pPr>
            <w:r w:rsidRPr="007E47E5">
              <w:rPr>
                <w:rFonts w:ascii="Times New Roman" w:hAnsi="Times New Roman"/>
                <w:sz w:val="22"/>
                <w:szCs w:val="22"/>
                <w:lang w:val="it"/>
              </w:rPr>
              <w:t>Interazione tra insegnanti, co-formazione e formazione in cascata</w:t>
            </w:r>
          </w:p>
          <w:p w14:paraId="7C1BAFF3" w14:textId="77777777" w:rsidR="00D27833" w:rsidRDefault="00D27833" w:rsidP="001C75A5">
            <w:pPr>
              <w:pStyle w:val="Abstract"/>
              <w:spacing w:after="0" w:line="276" w:lineRule="auto"/>
              <w:ind w:left="0"/>
              <w:rPr>
                <w:rFonts w:ascii="Times New Roman" w:hAnsi="Times New Roman"/>
                <w:sz w:val="22"/>
                <w:szCs w:val="22"/>
                <w:lang w:val="it"/>
              </w:rPr>
            </w:pPr>
            <w:r>
              <w:rPr>
                <w:rFonts w:ascii="Times New Roman" w:hAnsi="Times New Roman"/>
                <w:sz w:val="22"/>
                <w:szCs w:val="22"/>
                <w:lang w:val="it"/>
              </w:rPr>
              <w:t>Pratica alla co-progettazione</w:t>
            </w:r>
          </w:p>
          <w:p w14:paraId="53F2D01D" w14:textId="4064F51A" w:rsidR="006D3893" w:rsidRDefault="006D3893" w:rsidP="001C75A5">
            <w:pPr>
              <w:pStyle w:val="Abstract"/>
              <w:spacing w:after="0" w:line="276" w:lineRule="auto"/>
              <w:ind w:left="0"/>
              <w:rPr>
                <w:rFonts w:ascii="Times New Roman" w:hAnsi="Times New Roman"/>
                <w:sz w:val="22"/>
                <w:szCs w:val="22"/>
                <w:lang w:val="it"/>
              </w:rPr>
            </w:pPr>
          </w:p>
        </w:tc>
        <w:tc>
          <w:tcPr>
            <w:tcW w:w="4531" w:type="dxa"/>
          </w:tcPr>
          <w:p w14:paraId="3CC1B72D" w14:textId="56B0ACD2" w:rsidR="001C75A5" w:rsidRPr="00181459" w:rsidRDefault="00417011" w:rsidP="00840585">
            <w:pPr>
              <w:pStyle w:val="Abstract"/>
              <w:spacing w:after="0" w:line="276" w:lineRule="auto"/>
              <w:ind w:left="0"/>
              <w:jc w:val="center"/>
              <w:rPr>
                <w:rFonts w:ascii="Times New Roman" w:hAnsi="Times New Roman"/>
                <w:sz w:val="22"/>
                <w:szCs w:val="22"/>
              </w:rPr>
            </w:pPr>
            <w:proofErr w:type="spellStart"/>
            <w:r>
              <w:rPr>
                <w:rFonts w:ascii="Times New Roman" w:hAnsi="Times New Roman"/>
                <w:b/>
                <w:bCs/>
                <w:sz w:val="22"/>
                <w:szCs w:val="22"/>
              </w:rPr>
              <w:lastRenderedPageBreak/>
              <w:t>Ricadute</w:t>
            </w:r>
            <w:proofErr w:type="spellEnd"/>
          </w:p>
          <w:p w14:paraId="6E9CFBA8" w14:textId="527FC7F1" w:rsidR="001C75A5" w:rsidRPr="00181459" w:rsidRDefault="00196D57" w:rsidP="001C75A5">
            <w:pPr>
              <w:pStyle w:val="Abstract"/>
              <w:numPr>
                <w:ilvl w:val="0"/>
                <w:numId w:val="27"/>
              </w:numPr>
              <w:tabs>
                <w:tab w:val="num" w:pos="-698"/>
              </w:tabs>
              <w:spacing w:after="0" w:line="276" w:lineRule="auto"/>
              <w:ind w:left="0"/>
              <w:rPr>
                <w:rFonts w:ascii="Times New Roman" w:hAnsi="Times New Roman"/>
                <w:sz w:val="22"/>
                <w:szCs w:val="22"/>
                <w:lang w:val="it-IT"/>
              </w:rPr>
            </w:pPr>
            <w:r w:rsidRPr="00196D57">
              <w:rPr>
                <w:rFonts w:ascii="Times New Roman" w:hAnsi="Times New Roman"/>
                <w:b/>
                <w:bCs/>
                <w:sz w:val="22"/>
                <w:szCs w:val="22"/>
                <w:lang w:val="it-IT"/>
              </w:rPr>
              <w:t>F</w:t>
            </w:r>
            <w:r w:rsidR="001C75A5" w:rsidRPr="00181459">
              <w:rPr>
                <w:rFonts w:ascii="Times New Roman" w:hAnsi="Times New Roman"/>
                <w:b/>
                <w:bCs/>
                <w:sz w:val="22"/>
                <w:szCs w:val="22"/>
                <w:lang w:val="it-IT"/>
              </w:rPr>
              <w:t xml:space="preserve">eedback immediato </w:t>
            </w:r>
            <w:r w:rsidR="001C75A5" w:rsidRPr="00181459">
              <w:rPr>
                <w:rFonts w:ascii="Times New Roman" w:hAnsi="Times New Roman"/>
                <w:sz w:val="22"/>
                <w:szCs w:val="22"/>
                <w:lang w:val="it-IT"/>
              </w:rPr>
              <w:t>dell’azione formativa sia sull’insegnante che sullo studente/contesto classe</w:t>
            </w:r>
          </w:p>
          <w:p w14:paraId="24C52BE5" w14:textId="1BC49548" w:rsidR="001C75A5" w:rsidRPr="00181459" w:rsidRDefault="00D27833" w:rsidP="001C75A5">
            <w:pPr>
              <w:pStyle w:val="Abstract"/>
              <w:numPr>
                <w:ilvl w:val="0"/>
                <w:numId w:val="27"/>
              </w:numPr>
              <w:tabs>
                <w:tab w:val="num" w:pos="-698"/>
              </w:tabs>
              <w:spacing w:after="0" w:line="276" w:lineRule="auto"/>
              <w:ind w:left="0"/>
              <w:rPr>
                <w:rFonts w:ascii="Times New Roman" w:hAnsi="Times New Roman"/>
                <w:sz w:val="22"/>
                <w:szCs w:val="22"/>
                <w:lang w:val="it-IT"/>
              </w:rPr>
            </w:pPr>
            <w:r>
              <w:rPr>
                <w:rFonts w:ascii="Times New Roman" w:hAnsi="Times New Roman"/>
                <w:sz w:val="22"/>
                <w:szCs w:val="22"/>
                <w:lang w:val="it-IT"/>
              </w:rPr>
              <w:t>P</w:t>
            </w:r>
            <w:r w:rsidR="001C75A5" w:rsidRPr="00181459">
              <w:rPr>
                <w:rFonts w:ascii="Times New Roman" w:hAnsi="Times New Roman"/>
                <w:sz w:val="22"/>
                <w:szCs w:val="22"/>
                <w:lang w:val="it-IT"/>
              </w:rPr>
              <w:t xml:space="preserve">ossibilità di fare </w:t>
            </w:r>
            <w:r w:rsidR="001C75A5" w:rsidRPr="00181459">
              <w:rPr>
                <w:rFonts w:ascii="Times New Roman" w:hAnsi="Times New Roman"/>
                <w:b/>
                <w:bCs/>
                <w:sz w:val="22"/>
                <w:szCs w:val="22"/>
                <w:lang w:val="it-IT"/>
              </w:rPr>
              <w:t>sperimentazione e ricerca didattica</w:t>
            </w:r>
          </w:p>
          <w:p w14:paraId="7C7AA0BA" w14:textId="7AD7A36A" w:rsidR="001C75A5" w:rsidRDefault="001C75A5" w:rsidP="00D27833">
            <w:pPr>
              <w:pStyle w:val="Abstract"/>
              <w:numPr>
                <w:ilvl w:val="0"/>
                <w:numId w:val="27"/>
              </w:numPr>
              <w:tabs>
                <w:tab w:val="num" w:pos="-698"/>
              </w:tabs>
              <w:spacing w:after="0" w:line="276" w:lineRule="auto"/>
              <w:ind w:left="0"/>
              <w:rPr>
                <w:rFonts w:ascii="Times New Roman" w:hAnsi="Times New Roman"/>
                <w:sz w:val="22"/>
                <w:szCs w:val="22"/>
              </w:rPr>
            </w:pPr>
            <w:proofErr w:type="spellStart"/>
            <w:r w:rsidRPr="00181459">
              <w:rPr>
                <w:rFonts w:ascii="Times New Roman" w:hAnsi="Times New Roman"/>
                <w:b/>
                <w:bCs/>
                <w:sz w:val="22"/>
                <w:szCs w:val="22"/>
              </w:rPr>
              <w:t>Fidelizzazione</w:t>
            </w:r>
            <w:proofErr w:type="spellEnd"/>
            <w:r w:rsidRPr="00181459">
              <w:rPr>
                <w:rFonts w:ascii="Times New Roman" w:hAnsi="Times New Roman"/>
                <w:b/>
                <w:bCs/>
                <w:sz w:val="22"/>
                <w:szCs w:val="22"/>
              </w:rPr>
              <w:t xml:space="preserve"> </w:t>
            </w:r>
            <w:proofErr w:type="spellStart"/>
            <w:r w:rsidRPr="00181459">
              <w:rPr>
                <w:rFonts w:ascii="Times New Roman" w:hAnsi="Times New Roman"/>
                <w:sz w:val="22"/>
                <w:szCs w:val="22"/>
              </w:rPr>
              <w:t>negli</w:t>
            </w:r>
            <w:proofErr w:type="spellEnd"/>
            <w:r w:rsidRPr="00181459">
              <w:rPr>
                <w:rFonts w:ascii="Times New Roman" w:hAnsi="Times New Roman"/>
                <w:sz w:val="22"/>
                <w:szCs w:val="22"/>
              </w:rPr>
              <w:t xml:space="preserve"> </w:t>
            </w:r>
            <w:proofErr w:type="spellStart"/>
            <w:r w:rsidRPr="00181459">
              <w:rPr>
                <w:rFonts w:ascii="Times New Roman" w:hAnsi="Times New Roman"/>
                <w:sz w:val="22"/>
                <w:szCs w:val="22"/>
              </w:rPr>
              <w:t>anni</w:t>
            </w:r>
            <w:proofErr w:type="spellEnd"/>
          </w:p>
          <w:p w14:paraId="3DA513F1" w14:textId="40737BAB" w:rsidR="00D27833" w:rsidRPr="00D27833" w:rsidRDefault="00D27833" w:rsidP="00D27833">
            <w:pPr>
              <w:pStyle w:val="Abstract"/>
              <w:numPr>
                <w:ilvl w:val="0"/>
                <w:numId w:val="27"/>
              </w:numPr>
              <w:tabs>
                <w:tab w:val="num" w:pos="-698"/>
              </w:tabs>
              <w:spacing w:after="0" w:line="276" w:lineRule="auto"/>
              <w:ind w:left="0"/>
              <w:rPr>
                <w:rFonts w:ascii="Times New Roman" w:hAnsi="Times New Roman"/>
                <w:sz w:val="22"/>
                <w:szCs w:val="22"/>
                <w:lang w:val="it-IT"/>
              </w:rPr>
            </w:pPr>
            <w:r w:rsidRPr="00D27833">
              <w:rPr>
                <w:rFonts w:ascii="Times New Roman" w:hAnsi="Times New Roman"/>
                <w:bCs/>
                <w:sz w:val="22"/>
                <w:szCs w:val="22"/>
                <w:lang w:val="it-IT"/>
              </w:rPr>
              <w:lastRenderedPageBreak/>
              <w:t xml:space="preserve">Coinvolgimento di studenti tutor e loro </w:t>
            </w:r>
            <w:r>
              <w:rPr>
                <w:rFonts w:ascii="Times New Roman" w:hAnsi="Times New Roman"/>
                <w:bCs/>
                <w:sz w:val="22"/>
                <w:szCs w:val="22"/>
                <w:lang w:val="it-IT"/>
              </w:rPr>
              <w:t>f</w:t>
            </w:r>
            <w:r w:rsidRPr="00D27833">
              <w:rPr>
                <w:rFonts w:ascii="Times New Roman" w:hAnsi="Times New Roman"/>
                <w:bCs/>
                <w:sz w:val="22"/>
                <w:szCs w:val="22"/>
                <w:lang w:val="it-IT"/>
              </w:rPr>
              <w:t>ormazione in ambito didattico</w:t>
            </w:r>
            <w:r>
              <w:rPr>
                <w:rFonts w:ascii="Times New Roman" w:hAnsi="Times New Roman"/>
                <w:bCs/>
                <w:sz w:val="22"/>
                <w:szCs w:val="22"/>
                <w:lang w:val="it-IT"/>
              </w:rPr>
              <w:t xml:space="preserve"> (possono richiedere il riconoscimento di CFU)</w:t>
            </w:r>
          </w:p>
          <w:p w14:paraId="74861141" w14:textId="77777777" w:rsidR="00D27833" w:rsidRPr="006D78D7" w:rsidRDefault="00D27833" w:rsidP="00D27833">
            <w:pPr>
              <w:pStyle w:val="Abstract"/>
              <w:numPr>
                <w:ilvl w:val="0"/>
                <w:numId w:val="27"/>
              </w:numPr>
              <w:tabs>
                <w:tab w:val="num" w:pos="-698"/>
              </w:tabs>
              <w:spacing w:after="0" w:line="276" w:lineRule="auto"/>
              <w:ind w:left="0"/>
              <w:rPr>
                <w:rFonts w:ascii="Times New Roman" w:hAnsi="Times New Roman"/>
                <w:sz w:val="22"/>
                <w:szCs w:val="22"/>
              </w:rPr>
            </w:pPr>
            <w:proofErr w:type="spellStart"/>
            <w:r w:rsidRPr="00D27833">
              <w:rPr>
                <w:rFonts w:ascii="Times New Roman" w:hAnsi="Times New Roman"/>
                <w:bCs/>
                <w:sz w:val="22"/>
                <w:szCs w:val="22"/>
              </w:rPr>
              <w:t>Possibilità</w:t>
            </w:r>
            <w:proofErr w:type="spellEnd"/>
            <w:r w:rsidRPr="00D27833">
              <w:rPr>
                <w:rFonts w:ascii="Times New Roman" w:hAnsi="Times New Roman"/>
                <w:bCs/>
                <w:sz w:val="22"/>
                <w:szCs w:val="22"/>
              </w:rPr>
              <w:t xml:space="preserve"> di </w:t>
            </w:r>
            <w:proofErr w:type="spellStart"/>
            <w:r w:rsidRPr="00D27833">
              <w:rPr>
                <w:rFonts w:ascii="Times New Roman" w:hAnsi="Times New Roman"/>
                <w:bCs/>
                <w:sz w:val="22"/>
                <w:szCs w:val="22"/>
              </w:rPr>
              <w:t>coinvolgere</w:t>
            </w:r>
            <w:proofErr w:type="spellEnd"/>
            <w:r w:rsidRPr="00D27833">
              <w:rPr>
                <w:rFonts w:ascii="Times New Roman" w:hAnsi="Times New Roman"/>
                <w:bCs/>
                <w:sz w:val="22"/>
                <w:szCs w:val="22"/>
              </w:rPr>
              <w:t xml:space="preserve"> </w:t>
            </w:r>
            <w:proofErr w:type="spellStart"/>
            <w:r w:rsidRPr="00D27833">
              <w:rPr>
                <w:rFonts w:ascii="Times New Roman" w:hAnsi="Times New Roman"/>
                <w:bCs/>
                <w:sz w:val="22"/>
                <w:szCs w:val="22"/>
              </w:rPr>
              <w:t>tirocinanti</w:t>
            </w:r>
            <w:proofErr w:type="spellEnd"/>
          </w:p>
          <w:p w14:paraId="649D1410" w14:textId="4858B3DB" w:rsidR="006D78D7" w:rsidRPr="006D78D7" w:rsidRDefault="006D78D7" w:rsidP="00D27833">
            <w:pPr>
              <w:pStyle w:val="Abstract"/>
              <w:numPr>
                <w:ilvl w:val="0"/>
                <w:numId w:val="27"/>
              </w:numPr>
              <w:tabs>
                <w:tab w:val="num" w:pos="-698"/>
              </w:tabs>
              <w:spacing w:after="0" w:line="276" w:lineRule="auto"/>
              <w:ind w:left="0"/>
              <w:rPr>
                <w:rFonts w:ascii="Times New Roman" w:hAnsi="Times New Roman"/>
                <w:sz w:val="22"/>
                <w:szCs w:val="22"/>
                <w:lang w:val="it-IT"/>
              </w:rPr>
            </w:pPr>
            <w:r w:rsidRPr="006D78D7">
              <w:rPr>
                <w:rFonts w:ascii="Times New Roman" w:hAnsi="Times New Roman"/>
                <w:bCs/>
                <w:sz w:val="22"/>
                <w:szCs w:val="22"/>
                <w:lang w:val="it-IT"/>
              </w:rPr>
              <w:t>Realizzazione di materiale per il laboratorio e per la valutazione dell’attività in laboratorio</w:t>
            </w:r>
          </w:p>
          <w:p w14:paraId="2526C479" w14:textId="517898C5" w:rsidR="006D78D7" w:rsidRPr="006D78D7" w:rsidRDefault="002C55FC" w:rsidP="00D27833">
            <w:pPr>
              <w:pStyle w:val="Abstract"/>
              <w:numPr>
                <w:ilvl w:val="0"/>
                <w:numId w:val="27"/>
              </w:numPr>
              <w:tabs>
                <w:tab w:val="num" w:pos="-698"/>
              </w:tabs>
              <w:spacing w:after="0" w:line="276" w:lineRule="auto"/>
              <w:ind w:left="0"/>
              <w:rPr>
                <w:rFonts w:ascii="Times New Roman" w:hAnsi="Times New Roman"/>
                <w:sz w:val="22"/>
                <w:szCs w:val="22"/>
                <w:lang w:val="it-IT"/>
              </w:rPr>
            </w:pPr>
            <w:r>
              <w:rPr>
                <w:rFonts w:ascii="Times New Roman" w:hAnsi="Times New Roman"/>
                <w:bCs/>
                <w:sz w:val="22"/>
                <w:szCs w:val="22"/>
                <w:lang w:val="it-IT"/>
              </w:rPr>
              <w:t>Possibilità di fare r</w:t>
            </w:r>
            <w:r w:rsidR="006D78D7" w:rsidRPr="006D78D7">
              <w:rPr>
                <w:rFonts w:ascii="Times New Roman" w:hAnsi="Times New Roman"/>
                <w:bCs/>
                <w:sz w:val="22"/>
                <w:szCs w:val="22"/>
                <w:lang w:val="it-IT"/>
              </w:rPr>
              <w:t>icerca in didattica</w:t>
            </w:r>
          </w:p>
        </w:tc>
      </w:tr>
      <w:tr w:rsidR="001C75A5" w:rsidRPr="005026B1" w14:paraId="42C52D68" w14:textId="77777777" w:rsidTr="001C75A5">
        <w:tc>
          <w:tcPr>
            <w:tcW w:w="4530" w:type="dxa"/>
          </w:tcPr>
          <w:p w14:paraId="4E6E1130" w14:textId="77777777" w:rsidR="001C75A5" w:rsidRPr="00375A34" w:rsidRDefault="001C75A5" w:rsidP="001C75A5">
            <w:pPr>
              <w:pStyle w:val="Abstract"/>
              <w:spacing w:after="0" w:line="276" w:lineRule="auto"/>
              <w:ind w:left="0"/>
              <w:rPr>
                <w:rFonts w:ascii="Times New Roman" w:hAnsi="Times New Roman"/>
                <w:b/>
                <w:sz w:val="22"/>
                <w:szCs w:val="22"/>
                <w:lang w:val="it"/>
              </w:rPr>
            </w:pPr>
            <w:r w:rsidRPr="00375A34">
              <w:rPr>
                <w:rFonts w:ascii="Times New Roman" w:hAnsi="Times New Roman"/>
                <w:b/>
                <w:sz w:val="22"/>
                <w:szCs w:val="22"/>
                <w:lang w:val="it"/>
              </w:rPr>
              <w:lastRenderedPageBreak/>
              <w:t xml:space="preserve">Criticità </w:t>
            </w:r>
          </w:p>
          <w:p w14:paraId="14179F31" w14:textId="2979E1C7" w:rsidR="001C75A5" w:rsidRDefault="001C75A5" w:rsidP="00D27833">
            <w:pPr>
              <w:pStyle w:val="Abstract"/>
              <w:spacing w:after="0" w:line="276" w:lineRule="auto"/>
              <w:ind w:left="0"/>
              <w:rPr>
                <w:rFonts w:ascii="Times New Roman" w:hAnsi="Times New Roman"/>
                <w:sz w:val="22"/>
                <w:szCs w:val="22"/>
                <w:lang w:val="it"/>
              </w:rPr>
            </w:pPr>
            <w:r>
              <w:rPr>
                <w:rFonts w:ascii="Times New Roman" w:hAnsi="Times New Roman"/>
                <w:sz w:val="22"/>
                <w:szCs w:val="22"/>
                <w:lang w:val="it"/>
              </w:rPr>
              <w:t xml:space="preserve">Ricadute didattiche </w:t>
            </w:r>
            <w:r w:rsidRPr="007E47E5">
              <w:rPr>
                <w:rFonts w:ascii="Times New Roman" w:hAnsi="Times New Roman"/>
                <w:sz w:val="22"/>
                <w:szCs w:val="22"/>
                <w:lang w:val="it"/>
              </w:rPr>
              <w:t>difficilmente tracciabili (o gli insegnanti non applicano in classe o non forniscono un feedback sulle loro sperimentazioni didattiche)</w:t>
            </w:r>
          </w:p>
        </w:tc>
        <w:tc>
          <w:tcPr>
            <w:tcW w:w="4531" w:type="dxa"/>
          </w:tcPr>
          <w:p w14:paraId="7598EEDF" w14:textId="77777777" w:rsidR="001C75A5" w:rsidRPr="00375A34" w:rsidRDefault="001C75A5" w:rsidP="00F55663">
            <w:pPr>
              <w:pStyle w:val="Abstract"/>
              <w:spacing w:after="0" w:line="276" w:lineRule="auto"/>
              <w:ind w:left="0"/>
              <w:rPr>
                <w:rFonts w:ascii="Times New Roman" w:hAnsi="Times New Roman"/>
                <w:b/>
                <w:sz w:val="22"/>
                <w:szCs w:val="22"/>
                <w:lang w:val="it"/>
              </w:rPr>
            </w:pPr>
            <w:r w:rsidRPr="00375A34">
              <w:rPr>
                <w:rFonts w:ascii="Times New Roman" w:hAnsi="Times New Roman"/>
                <w:b/>
                <w:sz w:val="22"/>
                <w:szCs w:val="22"/>
                <w:lang w:val="it"/>
              </w:rPr>
              <w:t>Criticità</w:t>
            </w:r>
          </w:p>
          <w:p w14:paraId="05B22B51" w14:textId="2EFED0B8" w:rsidR="001C75A5" w:rsidRDefault="001C75A5" w:rsidP="001C75A5">
            <w:pPr>
              <w:pStyle w:val="Abstract"/>
              <w:numPr>
                <w:ilvl w:val="0"/>
                <w:numId w:val="27"/>
              </w:numPr>
              <w:tabs>
                <w:tab w:val="num" w:pos="-698"/>
              </w:tabs>
              <w:spacing w:after="0" w:line="276" w:lineRule="auto"/>
              <w:ind w:left="0"/>
              <w:rPr>
                <w:rFonts w:ascii="Times New Roman" w:hAnsi="Times New Roman"/>
                <w:sz w:val="22"/>
                <w:szCs w:val="22"/>
                <w:lang w:val="it-IT"/>
              </w:rPr>
            </w:pPr>
            <w:r w:rsidRPr="00181459">
              <w:rPr>
                <w:rFonts w:ascii="Times New Roman" w:hAnsi="Times New Roman"/>
                <w:b/>
                <w:bCs/>
                <w:sz w:val="22"/>
                <w:szCs w:val="22"/>
                <w:lang w:val="it-IT"/>
              </w:rPr>
              <w:t xml:space="preserve">Sostenibilità </w:t>
            </w:r>
            <w:r w:rsidR="00D27833">
              <w:rPr>
                <w:rFonts w:ascii="Times New Roman" w:hAnsi="Times New Roman"/>
                <w:sz w:val="22"/>
                <w:szCs w:val="22"/>
                <w:lang w:val="it-IT"/>
              </w:rPr>
              <w:t>del numero di richieste</w:t>
            </w:r>
          </w:p>
          <w:p w14:paraId="6942CD27" w14:textId="704FEC8B" w:rsidR="00D27833" w:rsidRPr="00D27833" w:rsidRDefault="00E86964" w:rsidP="00E86964">
            <w:pPr>
              <w:pStyle w:val="Abstract"/>
              <w:numPr>
                <w:ilvl w:val="0"/>
                <w:numId w:val="27"/>
              </w:numPr>
              <w:tabs>
                <w:tab w:val="num" w:pos="-698"/>
              </w:tabs>
              <w:spacing w:after="0" w:line="276" w:lineRule="auto"/>
              <w:ind w:left="0"/>
              <w:rPr>
                <w:rFonts w:ascii="Times New Roman" w:hAnsi="Times New Roman"/>
                <w:sz w:val="22"/>
                <w:szCs w:val="22"/>
                <w:lang w:val="it-IT"/>
              </w:rPr>
            </w:pPr>
            <w:r>
              <w:rPr>
                <w:rFonts w:ascii="Times New Roman" w:hAnsi="Times New Roman"/>
                <w:sz w:val="22"/>
                <w:szCs w:val="22"/>
                <w:lang w:val="it-IT"/>
              </w:rPr>
              <w:t>Necessità di essere maggiormente incisivi ai fini del raggiungimento dell’autonomia dell’insegnante nella gestione del laboratorio e nella proposta di nuovi percorsi</w:t>
            </w:r>
          </w:p>
        </w:tc>
      </w:tr>
    </w:tbl>
    <w:p w14:paraId="2C35A5A6" w14:textId="77777777" w:rsidR="007E47E5" w:rsidRPr="007E47E5" w:rsidRDefault="007E47E5" w:rsidP="00F55663">
      <w:pPr>
        <w:pStyle w:val="Abstract"/>
        <w:spacing w:after="0" w:line="276" w:lineRule="auto"/>
        <w:ind w:left="0"/>
        <w:rPr>
          <w:rFonts w:ascii="Times New Roman" w:hAnsi="Times New Roman"/>
          <w:sz w:val="22"/>
          <w:szCs w:val="22"/>
          <w:lang w:val="it"/>
        </w:rPr>
      </w:pPr>
    </w:p>
    <w:p w14:paraId="3145F08F" w14:textId="77777777" w:rsidR="007E47E5" w:rsidRPr="007E47E5" w:rsidRDefault="007E47E5" w:rsidP="00F55663">
      <w:pPr>
        <w:pStyle w:val="Abstract"/>
        <w:spacing w:after="0" w:line="276" w:lineRule="auto"/>
        <w:ind w:left="0"/>
        <w:rPr>
          <w:rFonts w:ascii="Times New Roman" w:hAnsi="Times New Roman"/>
          <w:sz w:val="22"/>
          <w:szCs w:val="22"/>
          <w:lang w:val="it"/>
        </w:rPr>
      </w:pPr>
    </w:p>
    <w:p w14:paraId="25FAA826" w14:textId="77777777" w:rsidR="00A92CFD" w:rsidRDefault="00C85604" w:rsidP="002962B8">
      <w:pPr>
        <w:pStyle w:val="Abstract"/>
        <w:spacing w:after="0" w:line="276" w:lineRule="auto"/>
        <w:ind w:left="0"/>
        <w:rPr>
          <w:rFonts w:ascii="Times New Roman" w:hAnsi="Times New Roman"/>
          <w:sz w:val="22"/>
          <w:szCs w:val="22"/>
          <w:lang w:val="it-IT"/>
        </w:rPr>
      </w:pPr>
      <w:r w:rsidRPr="00181459">
        <w:rPr>
          <w:rFonts w:ascii="Times New Roman" w:hAnsi="Times New Roman"/>
          <w:b/>
          <w:bCs/>
          <w:iCs/>
          <w:sz w:val="22"/>
          <w:szCs w:val="22"/>
          <w:lang w:val="it-IT"/>
        </w:rPr>
        <w:t>5. Conclusioni</w:t>
      </w:r>
    </w:p>
    <w:p w14:paraId="4469A2B3" w14:textId="52418DD5" w:rsidR="007E47E5" w:rsidRDefault="00A92CFD" w:rsidP="002962B8">
      <w:pPr>
        <w:pStyle w:val="Abstract"/>
        <w:spacing w:after="0" w:line="276" w:lineRule="auto"/>
        <w:ind w:left="0"/>
        <w:rPr>
          <w:rFonts w:ascii="Times New Roman" w:hAnsi="Times New Roman"/>
          <w:bCs/>
          <w:iCs/>
          <w:sz w:val="22"/>
          <w:szCs w:val="22"/>
          <w:lang w:val="it-IT"/>
        </w:rPr>
      </w:pPr>
      <w:r>
        <w:rPr>
          <w:rFonts w:ascii="Times New Roman" w:hAnsi="Times New Roman"/>
          <w:bCs/>
          <w:iCs/>
          <w:sz w:val="22"/>
          <w:szCs w:val="22"/>
          <w:lang w:val="it-IT"/>
        </w:rPr>
        <w:t xml:space="preserve">Le due proposte formative messe in atto dal PLS-Fisica di Parma si sono dimostrate complementari, sia per pubblico che per obiettivi, quindi si ritiene siano da proporre in parallelo. Rispetto ai più tradizionali corsi di formazione con appuntamenti diluiti nel tempo, il corso intensivo ha dimostrato sicuramente una maggiore efficacia in termini di concentrazione e impegno dei corsisti. La collocazione temporale del corso a inizi di settembre si è rivelata vincente ed ha permesso di realizzare un percorso </w:t>
      </w:r>
      <w:r w:rsidRPr="00A92CFD">
        <w:rPr>
          <w:rFonts w:ascii="Times New Roman" w:hAnsi="Times New Roman"/>
          <w:bCs/>
          <w:i/>
          <w:iCs/>
          <w:sz w:val="22"/>
          <w:szCs w:val="22"/>
          <w:lang w:val="it-IT"/>
        </w:rPr>
        <w:t>full-immersion</w:t>
      </w:r>
      <w:r>
        <w:rPr>
          <w:rFonts w:ascii="Times New Roman" w:hAnsi="Times New Roman"/>
          <w:bCs/>
          <w:iCs/>
          <w:sz w:val="22"/>
          <w:szCs w:val="22"/>
          <w:lang w:val="it-IT"/>
        </w:rPr>
        <w:t xml:space="preserve"> appena prima dell’inizio del</w:t>
      </w:r>
      <w:r w:rsidR="002C55FC">
        <w:rPr>
          <w:rFonts w:ascii="Times New Roman" w:hAnsi="Times New Roman"/>
          <w:bCs/>
          <w:iCs/>
          <w:sz w:val="22"/>
          <w:szCs w:val="22"/>
          <w:lang w:val="it-IT"/>
        </w:rPr>
        <w:t>l’anno scolastico, in prospettiv</w:t>
      </w:r>
      <w:r>
        <w:rPr>
          <w:rFonts w:ascii="Times New Roman" w:hAnsi="Times New Roman"/>
          <w:bCs/>
          <w:iCs/>
          <w:sz w:val="22"/>
          <w:szCs w:val="22"/>
          <w:lang w:val="it-IT"/>
        </w:rPr>
        <w:t xml:space="preserve">a anche di una immediata applicazione e sperimentazione di quanto appreso nel corso. Purtroppo non c’è stata possibilità di </w:t>
      </w:r>
      <w:r w:rsidR="002C55FC">
        <w:rPr>
          <w:rFonts w:ascii="Times New Roman" w:hAnsi="Times New Roman"/>
          <w:bCs/>
          <w:iCs/>
          <w:sz w:val="22"/>
          <w:szCs w:val="22"/>
          <w:lang w:val="it-IT"/>
        </w:rPr>
        <w:t xml:space="preserve">avere </w:t>
      </w:r>
      <w:r>
        <w:rPr>
          <w:rFonts w:ascii="Times New Roman" w:hAnsi="Times New Roman"/>
          <w:bCs/>
          <w:iCs/>
          <w:sz w:val="22"/>
          <w:szCs w:val="22"/>
          <w:lang w:val="it-IT"/>
        </w:rPr>
        <w:t xml:space="preserve">un resoconto sulle eventuali sperimentazioni situate durante l’anno scolastico. Per il futuro si potrebbe richiedere una restituzione, a distanza di qualche mese, </w:t>
      </w:r>
      <w:r w:rsidR="00E63679">
        <w:rPr>
          <w:rFonts w:ascii="Times New Roman" w:hAnsi="Times New Roman"/>
          <w:bCs/>
          <w:iCs/>
          <w:sz w:val="22"/>
          <w:szCs w:val="22"/>
          <w:lang w:val="it-IT"/>
        </w:rPr>
        <w:t xml:space="preserve">oppure si potrebbe estendere l’attività programmando con i corsisti </w:t>
      </w:r>
      <w:r w:rsidR="00A035DC">
        <w:rPr>
          <w:rFonts w:ascii="Times New Roman" w:hAnsi="Times New Roman"/>
          <w:bCs/>
          <w:iCs/>
          <w:sz w:val="22"/>
          <w:szCs w:val="22"/>
          <w:lang w:val="it-IT"/>
        </w:rPr>
        <w:t>la progettazione</w:t>
      </w:r>
      <w:r w:rsidR="00E63679">
        <w:rPr>
          <w:rFonts w:ascii="Times New Roman" w:hAnsi="Times New Roman"/>
          <w:bCs/>
          <w:iCs/>
          <w:sz w:val="22"/>
          <w:szCs w:val="22"/>
          <w:lang w:val="it-IT"/>
        </w:rPr>
        <w:t xml:space="preserve"> di </w:t>
      </w:r>
      <w:r w:rsidR="00A035DC">
        <w:rPr>
          <w:rFonts w:ascii="Times New Roman" w:hAnsi="Times New Roman"/>
          <w:bCs/>
          <w:iCs/>
          <w:sz w:val="22"/>
          <w:szCs w:val="22"/>
          <w:lang w:val="it-IT"/>
        </w:rPr>
        <w:t xml:space="preserve">un </w:t>
      </w:r>
      <w:r w:rsidR="00E63679">
        <w:rPr>
          <w:rFonts w:ascii="Times New Roman" w:hAnsi="Times New Roman"/>
          <w:bCs/>
          <w:iCs/>
          <w:sz w:val="22"/>
          <w:szCs w:val="22"/>
          <w:lang w:val="it-IT"/>
        </w:rPr>
        <w:t>laboratorio tematico (Proposta 2).</w:t>
      </w:r>
    </w:p>
    <w:p w14:paraId="0EFBF4FB" w14:textId="764640D9" w:rsidR="00E63679" w:rsidRDefault="00E63679" w:rsidP="002962B8">
      <w:pPr>
        <w:pStyle w:val="Abstract"/>
        <w:spacing w:after="0" w:line="276" w:lineRule="auto"/>
        <w:ind w:left="0"/>
        <w:rPr>
          <w:rFonts w:ascii="Times New Roman" w:hAnsi="Times New Roman"/>
          <w:bCs/>
          <w:iCs/>
          <w:sz w:val="22"/>
          <w:szCs w:val="22"/>
          <w:lang w:val="it-IT"/>
        </w:rPr>
      </w:pPr>
      <w:r>
        <w:rPr>
          <w:rFonts w:ascii="Times New Roman" w:hAnsi="Times New Roman"/>
          <w:bCs/>
          <w:iCs/>
          <w:sz w:val="22"/>
          <w:szCs w:val="22"/>
          <w:lang w:val="it-IT"/>
        </w:rPr>
        <w:t xml:space="preserve">La proposta di laboratorio tematico situato si è </w:t>
      </w:r>
      <w:r w:rsidR="00A035DC">
        <w:rPr>
          <w:rFonts w:ascii="Times New Roman" w:hAnsi="Times New Roman"/>
          <w:bCs/>
          <w:iCs/>
          <w:sz w:val="22"/>
          <w:szCs w:val="22"/>
          <w:lang w:val="it-IT"/>
        </w:rPr>
        <w:t>rivelata essere uno strumento di supporto per quegli insegnanti che, o per formazione o per question</w:t>
      </w:r>
      <w:r w:rsidR="002C55FC">
        <w:rPr>
          <w:rFonts w:ascii="Times New Roman" w:hAnsi="Times New Roman"/>
          <w:bCs/>
          <w:iCs/>
          <w:sz w:val="22"/>
          <w:szCs w:val="22"/>
          <w:lang w:val="it-IT"/>
        </w:rPr>
        <w:t>i logistiche, sono impossibilitati</w:t>
      </w:r>
      <w:r w:rsidR="00A035DC">
        <w:rPr>
          <w:rFonts w:ascii="Times New Roman" w:hAnsi="Times New Roman"/>
          <w:bCs/>
          <w:iCs/>
          <w:sz w:val="22"/>
          <w:szCs w:val="22"/>
          <w:lang w:val="it-IT"/>
        </w:rPr>
        <w:t xml:space="preserve"> a proporre alle </w:t>
      </w:r>
      <w:r w:rsidR="002C55FC">
        <w:rPr>
          <w:rFonts w:ascii="Times New Roman" w:hAnsi="Times New Roman"/>
          <w:bCs/>
          <w:iCs/>
          <w:sz w:val="22"/>
          <w:szCs w:val="22"/>
          <w:lang w:val="it-IT"/>
        </w:rPr>
        <w:t xml:space="preserve">loro </w:t>
      </w:r>
      <w:r w:rsidR="00A035DC">
        <w:rPr>
          <w:rFonts w:ascii="Times New Roman" w:hAnsi="Times New Roman"/>
          <w:bCs/>
          <w:iCs/>
          <w:sz w:val="22"/>
          <w:szCs w:val="22"/>
          <w:lang w:val="it-IT"/>
        </w:rPr>
        <w:t>classi percorsi laboratoriali.</w:t>
      </w:r>
    </w:p>
    <w:p w14:paraId="5B49BEC3" w14:textId="6144FE45" w:rsidR="007E47E5" w:rsidRDefault="00A035DC" w:rsidP="002962B8">
      <w:pPr>
        <w:pStyle w:val="Abstract"/>
        <w:spacing w:after="0" w:line="276" w:lineRule="auto"/>
        <w:ind w:left="0"/>
        <w:rPr>
          <w:rFonts w:ascii="Times New Roman" w:hAnsi="Times New Roman"/>
          <w:sz w:val="22"/>
          <w:szCs w:val="22"/>
          <w:lang w:val="it-IT"/>
        </w:rPr>
      </w:pPr>
      <w:r>
        <w:rPr>
          <w:rFonts w:ascii="Times New Roman" w:hAnsi="Times New Roman"/>
          <w:bCs/>
          <w:iCs/>
          <w:sz w:val="22"/>
          <w:szCs w:val="22"/>
          <w:lang w:val="it-IT"/>
        </w:rPr>
        <w:t xml:space="preserve">In questi anni il confronto con le altre sedi PLS-Fisica in Italia è stato di fondamentale importanza per l’organizzazione e la realizzazione di tutte le iniziative locali. La riflessione interna al PLS, lo scambio di opinioni, di idee e di materiali ha permesso di affinare le pratiche e metterle a sistema, sviluppando in tante sedi un interesse crescente per le problematiche connesse all’insegnamento della fisica e nei confronti dei risultati della ricerca in didattica della fisica. Auspichiamo per questo che il coordinamento nazionale </w:t>
      </w:r>
      <w:r w:rsidR="006025F8">
        <w:rPr>
          <w:rFonts w:ascii="Times New Roman" w:hAnsi="Times New Roman"/>
          <w:bCs/>
          <w:iCs/>
          <w:sz w:val="22"/>
          <w:szCs w:val="22"/>
          <w:lang w:val="it-IT"/>
        </w:rPr>
        <w:t>possa continuare a promuovere</w:t>
      </w:r>
      <w:r>
        <w:rPr>
          <w:rFonts w:ascii="Times New Roman" w:hAnsi="Times New Roman"/>
          <w:bCs/>
          <w:iCs/>
          <w:sz w:val="22"/>
          <w:szCs w:val="22"/>
          <w:lang w:val="it-IT"/>
        </w:rPr>
        <w:t xml:space="preserve"> </w:t>
      </w:r>
      <w:r w:rsidR="000C24E4" w:rsidRPr="00181459">
        <w:rPr>
          <w:rFonts w:ascii="Times New Roman" w:hAnsi="Times New Roman"/>
          <w:sz w:val="22"/>
          <w:szCs w:val="22"/>
          <w:lang w:val="it-IT"/>
        </w:rPr>
        <w:t xml:space="preserve">il </w:t>
      </w:r>
      <w:r w:rsidR="000C24E4" w:rsidRPr="006025F8">
        <w:rPr>
          <w:rFonts w:ascii="Times New Roman" w:hAnsi="Times New Roman"/>
          <w:bCs/>
          <w:sz w:val="22"/>
          <w:szCs w:val="22"/>
          <w:lang w:val="it-IT"/>
        </w:rPr>
        <w:t>confronto</w:t>
      </w:r>
      <w:r w:rsidR="000C24E4" w:rsidRPr="006025F8">
        <w:rPr>
          <w:rFonts w:ascii="Times New Roman" w:hAnsi="Times New Roman"/>
          <w:sz w:val="22"/>
          <w:szCs w:val="22"/>
          <w:lang w:val="it-IT"/>
        </w:rPr>
        <w:t xml:space="preserve"> </w:t>
      </w:r>
      <w:r w:rsidR="000C24E4" w:rsidRPr="00181459">
        <w:rPr>
          <w:rFonts w:ascii="Times New Roman" w:hAnsi="Times New Roman"/>
          <w:sz w:val="22"/>
          <w:szCs w:val="22"/>
          <w:lang w:val="it-IT"/>
        </w:rPr>
        <w:t xml:space="preserve">tra le sedi locali e </w:t>
      </w:r>
      <w:r w:rsidR="006025F8">
        <w:rPr>
          <w:rFonts w:ascii="Times New Roman" w:hAnsi="Times New Roman"/>
          <w:sz w:val="22"/>
          <w:szCs w:val="22"/>
          <w:lang w:val="it-IT"/>
        </w:rPr>
        <w:t>tenere</w:t>
      </w:r>
      <w:r w:rsidR="000C24E4" w:rsidRPr="00181459">
        <w:rPr>
          <w:rFonts w:ascii="Times New Roman" w:hAnsi="Times New Roman"/>
          <w:sz w:val="22"/>
          <w:szCs w:val="22"/>
          <w:lang w:val="it-IT"/>
        </w:rPr>
        <w:t xml:space="preserve"> le fila del discorso con gli interlocutori ministeriali, gli enti di Ricerca, le associazioni di categoria</w:t>
      </w:r>
      <w:r w:rsidR="00EA6A52">
        <w:rPr>
          <w:rFonts w:ascii="Times New Roman" w:hAnsi="Times New Roman"/>
          <w:sz w:val="22"/>
          <w:szCs w:val="22"/>
          <w:lang w:val="it-IT"/>
        </w:rPr>
        <w:t>, in vista di una ragionata e condivisa riorganizzazione del percorso formativo degli insegnanti di scuola superiore.</w:t>
      </w:r>
    </w:p>
    <w:p w14:paraId="2EDB93FB" w14:textId="77777777" w:rsidR="002962B8" w:rsidRPr="006025F8" w:rsidRDefault="002962B8" w:rsidP="002962B8">
      <w:pPr>
        <w:pStyle w:val="Abstract"/>
        <w:spacing w:after="0" w:line="276" w:lineRule="auto"/>
        <w:ind w:left="0"/>
        <w:rPr>
          <w:rFonts w:ascii="Times New Roman" w:hAnsi="Times New Roman"/>
          <w:bCs/>
          <w:iCs/>
          <w:sz w:val="22"/>
          <w:szCs w:val="22"/>
          <w:lang w:val="it-IT"/>
        </w:rPr>
      </w:pPr>
    </w:p>
    <w:p w14:paraId="7E5A3037" w14:textId="46B50DAD" w:rsidR="007E47E5" w:rsidRPr="00181459" w:rsidRDefault="00A035DC" w:rsidP="00F55663">
      <w:pPr>
        <w:pStyle w:val="Abstract"/>
        <w:spacing w:after="0" w:line="276" w:lineRule="auto"/>
        <w:ind w:left="0"/>
        <w:rPr>
          <w:rFonts w:ascii="Times New Roman" w:hAnsi="Times New Roman"/>
          <w:sz w:val="22"/>
          <w:szCs w:val="22"/>
          <w:lang w:val="it-IT"/>
        </w:rPr>
      </w:pPr>
      <w:r>
        <w:rPr>
          <w:rFonts w:ascii="Times New Roman" w:hAnsi="Times New Roman"/>
          <w:b/>
          <w:bCs/>
          <w:iCs/>
          <w:sz w:val="22"/>
          <w:szCs w:val="22"/>
          <w:lang w:val="it-IT"/>
        </w:rPr>
        <w:t xml:space="preserve">6. </w:t>
      </w:r>
      <w:r w:rsidR="00C85604" w:rsidRPr="00181459">
        <w:rPr>
          <w:rFonts w:ascii="Times New Roman" w:hAnsi="Times New Roman"/>
          <w:b/>
          <w:bCs/>
          <w:iCs/>
          <w:sz w:val="22"/>
          <w:szCs w:val="22"/>
          <w:lang w:val="it-IT"/>
        </w:rPr>
        <w:t>Ringraziamenti</w:t>
      </w:r>
    </w:p>
    <w:p w14:paraId="0137B4BD" w14:textId="3DE87581" w:rsidR="00D463FD" w:rsidRDefault="00D463FD" w:rsidP="00EA6A52">
      <w:pPr>
        <w:pStyle w:val="Abstract"/>
        <w:spacing w:after="0" w:line="276" w:lineRule="auto"/>
        <w:ind w:left="0"/>
        <w:rPr>
          <w:rFonts w:ascii="Times New Roman" w:hAnsi="Times New Roman"/>
          <w:color w:val="0000FF"/>
          <w:sz w:val="22"/>
          <w:szCs w:val="22"/>
          <w:lang w:val="it-IT"/>
        </w:rPr>
      </w:pPr>
      <w:r>
        <w:rPr>
          <w:rFonts w:ascii="Times New Roman" w:hAnsi="Times New Roman"/>
          <w:sz w:val="22"/>
          <w:szCs w:val="22"/>
          <w:lang w:val="it-IT"/>
        </w:rPr>
        <w:t>Questo</w:t>
      </w:r>
      <w:r w:rsidRPr="001C75A5">
        <w:rPr>
          <w:rFonts w:ascii="Times New Roman" w:hAnsi="Times New Roman"/>
          <w:sz w:val="22"/>
          <w:szCs w:val="22"/>
          <w:lang w:val="it-IT"/>
        </w:rPr>
        <w:t xml:space="preserve"> contributo non è un contributo personale</w:t>
      </w:r>
      <w:r w:rsidR="006025F8">
        <w:rPr>
          <w:rFonts w:ascii="Times New Roman" w:hAnsi="Times New Roman"/>
          <w:sz w:val="22"/>
          <w:szCs w:val="22"/>
          <w:lang w:val="it-IT"/>
        </w:rPr>
        <w:t xml:space="preserve"> degli autori</w:t>
      </w:r>
      <w:r w:rsidRPr="001C75A5">
        <w:rPr>
          <w:rFonts w:ascii="Times New Roman" w:hAnsi="Times New Roman"/>
          <w:sz w:val="22"/>
          <w:szCs w:val="22"/>
          <w:lang w:val="it-IT"/>
        </w:rPr>
        <w:t>, è una sintesi che nasce dal lavoro, dal confronto, dallo stimolo, dalla discussione con tanti</w:t>
      </w:r>
      <w:r w:rsidR="006025F8">
        <w:rPr>
          <w:rFonts w:ascii="Times New Roman" w:hAnsi="Times New Roman"/>
          <w:sz w:val="22"/>
          <w:szCs w:val="22"/>
          <w:lang w:val="it-IT"/>
        </w:rPr>
        <w:t xml:space="preserve"> </w:t>
      </w:r>
      <w:r w:rsidRPr="001C75A5">
        <w:rPr>
          <w:rFonts w:ascii="Times New Roman" w:hAnsi="Times New Roman"/>
          <w:sz w:val="22"/>
          <w:szCs w:val="22"/>
          <w:lang w:val="it-IT"/>
        </w:rPr>
        <w:t xml:space="preserve">che </w:t>
      </w:r>
      <w:r w:rsidR="001851A7">
        <w:rPr>
          <w:rFonts w:ascii="Times New Roman" w:hAnsi="Times New Roman"/>
          <w:sz w:val="22"/>
          <w:szCs w:val="22"/>
          <w:lang w:val="it-IT"/>
        </w:rPr>
        <w:t xml:space="preserve">hanno permesso di sostenere la quantità </w:t>
      </w:r>
      <w:r w:rsidRPr="001C75A5">
        <w:rPr>
          <w:rFonts w:ascii="Times New Roman" w:hAnsi="Times New Roman"/>
          <w:sz w:val="22"/>
          <w:szCs w:val="22"/>
          <w:lang w:val="it-IT"/>
        </w:rPr>
        <w:t>e la varietà di proposte</w:t>
      </w:r>
      <w:r w:rsidR="001851A7">
        <w:rPr>
          <w:rFonts w:ascii="Times New Roman" w:hAnsi="Times New Roman"/>
          <w:sz w:val="22"/>
          <w:szCs w:val="22"/>
          <w:lang w:val="it-IT"/>
        </w:rPr>
        <w:t xml:space="preserve"> messe in atto dal PLS</w:t>
      </w:r>
      <w:r w:rsidR="00EA6A52">
        <w:rPr>
          <w:rFonts w:ascii="Times New Roman" w:hAnsi="Times New Roman"/>
          <w:sz w:val="22"/>
          <w:szCs w:val="22"/>
          <w:lang w:val="it-IT"/>
        </w:rPr>
        <w:t>-Fisica di Parma</w:t>
      </w:r>
      <w:r w:rsidR="001851A7">
        <w:rPr>
          <w:rFonts w:ascii="Times New Roman" w:hAnsi="Times New Roman"/>
          <w:sz w:val="22"/>
          <w:szCs w:val="22"/>
          <w:lang w:val="it-IT"/>
        </w:rPr>
        <w:t xml:space="preserve">. Ci teniamo a ringraziare in particolare i tecnici dei laboratori didattici di Fisica, Antonio Grimaldi e Corrado </w:t>
      </w:r>
      <w:proofErr w:type="spellStart"/>
      <w:r w:rsidR="001851A7">
        <w:rPr>
          <w:rFonts w:ascii="Times New Roman" w:hAnsi="Times New Roman"/>
          <w:sz w:val="22"/>
          <w:szCs w:val="22"/>
          <w:lang w:val="it-IT"/>
        </w:rPr>
        <w:t>Ricaldi</w:t>
      </w:r>
      <w:proofErr w:type="spellEnd"/>
      <w:r w:rsidR="001851A7">
        <w:rPr>
          <w:rFonts w:ascii="Times New Roman" w:hAnsi="Times New Roman"/>
          <w:sz w:val="22"/>
          <w:szCs w:val="22"/>
          <w:lang w:val="it-IT"/>
        </w:rPr>
        <w:t xml:space="preserve">, per la infinita disponibilità e per le competenze tecniche e informatiche che hanno messo in campo, </w:t>
      </w:r>
      <w:r w:rsidR="00EA6A52">
        <w:rPr>
          <w:rFonts w:ascii="Times New Roman" w:hAnsi="Times New Roman"/>
          <w:sz w:val="22"/>
          <w:szCs w:val="22"/>
          <w:lang w:val="it-IT"/>
        </w:rPr>
        <w:t xml:space="preserve">Roberto </w:t>
      </w:r>
      <w:proofErr w:type="spellStart"/>
      <w:r w:rsidR="00EA6A52">
        <w:rPr>
          <w:rFonts w:ascii="Times New Roman" w:hAnsi="Times New Roman"/>
          <w:sz w:val="22"/>
          <w:szCs w:val="22"/>
          <w:lang w:val="it-IT"/>
        </w:rPr>
        <w:t>Pardini</w:t>
      </w:r>
      <w:proofErr w:type="spellEnd"/>
      <w:r w:rsidR="0032423F">
        <w:rPr>
          <w:rFonts w:ascii="Times New Roman" w:hAnsi="Times New Roman"/>
          <w:sz w:val="22"/>
          <w:szCs w:val="22"/>
          <w:lang w:val="it-IT"/>
        </w:rPr>
        <w:t>,</w:t>
      </w:r>
      <w:r w:rsidR="001851A7">
        <w:rPr>
          <w:rFonts w:ascii="Times New Roman" w:hAnsi="Times New Roman"/>
          <w:sz w:val="22"/>
          <w:szCs w:val="22"/>
          <w:lang w:val="it-IT"/>
        </w:rPr>
        <w:t xml:space="preserve"> prezioso collaboratore di </w:t>
      </w:r>
      <w:proofErr w:type="spellStart"/>
      <w:r w:rsidR="001851A7">
        <w:rPr>
          <w:rFonts w:ascii="Times New Roman" w:hAnsi="Times New Roman"/>
          <w:sz w:val="22"/>
          <w:szCs w:val="22"/>
          <w:lang w:val="it-IT"/>
        </w:rPr>
        <w:t>Googol</w:t>
      </w:r>
      <w:proofErr w:type="spellEnd"/>
      <w:r w:rsidR="001851A7">
        <w:rPr>
          <w:rFonts w:ascii="Times New Roman" w:hAnsi="Times New Roman"/>
          <w:sz w:val="22"/>
          <w:szCs w:val="22"/>
          <w:lang w:val="it-IT"/>
        </w:rPr>
        <w:t xml:space="preserve"> presso il Planetario di Bedonia, Antonella </w:t>
      </w:r>
      <w:proofErr w:type="spellStart"/>
      <w:r w:rsidR="001851A7">
        <w:rPr>
          <w:rFonts w:ascii="Times New Roman" w:hAnsi="Times New Roman"/>
          <w:sz w:val="22"/>
          <w:szCs w:val="22"/>
          <w:lang w:val="it-IT"/>
        </w:rPr>
        <w:t>Parisini</w:t>
      </w:r>
      <w:proofErr w:type="spellEnd"/>
      <w:r w:rsidR="001851A7">
        <w:rPr>
          <w:rFonts w:ascii="Times New Roman" w:hAnsi="Times New Roman"/>
          <w:sz w:val="22"/>
          <w:szCs w:val="22"/>
          <w:lang w:val="it-IT"/>
        </w:rPr>
        <w:t xml:space="preserve"> per </w:t>
      </w:r>
      <w:r w:rsidR="00EA6A52">
        <w:rPr>
          <w:rFonts w:ascii="Times New Roman" w:hAnsi="Times New Roman"/>
          <w:sz w:val="22"/>
          <w:szCs w:val="22"/>
          <w:lang w:val="it-IT"/>
        </w:rPr>
        <w:t xml:space="preserve">il proficuo confronto sugli aspetti metodologici della didattica </w:t>
      </w:r>
      <w:r w:rsidR="0032423F">
        <w:rPr>
          <w:rFonts w:ascii="Times New Roman" w:hAnsi="Times New Roman"/>
          <w:sz w:val="22"/>
          <w:szCs w:val="22"/>
          <w:lang w:val="it-IT"/>
        </w:rPr>
        <w:t>e della pratica di laboratorio.</w:t>
      </w:r>
    </w:p>
    <w:p w14:paraId="64F8B7B2" w14:textId="38DBE8A6" w:rsidR="007E47E5" w:rsidRPr="00181459" w:rsidRDefault="00EA6A52" w:rsidP="00F55663">
      <w:pPr>
        <w:pStyle w:val="Abstract"/>
        <w:spacing w:after="0" w:line="276" w:lineRule="auto"/>
        <w:ind w:left="0"/>
        <w:rPr>
          <w:rFonts w:ascii="Times New Roman" w:hAnsi="Times New Roman"/>
          <w:sz w:val="22"/>
          <w:szCs w:val="22"/>
          <w:lang w:val="it-IT"/>
        </w:rPr>
      </w:pPr>
      <w:r>
        <w:rPr>
          <w:rFonts w:ascii="Times New Roman" w:hAnsi="Times New Roman"/>
          <w:color w:val="auto"/>
          <w:sz w:val="22"/>
          <w:szCs w:val="22"/>
          <w:lang w:val="it-IT"/>
        </w:rPr>
        <w:lastRenderedPageBreak/>
        <w:t xml:space="preserve">Un grazie di cuore a </w:t>
      </w:r>
      <w:r>
        <w:rPr>
          <w:rFonts w:ascii="Times New Roman" w:hAnsi="Times New Roman"/>
          <w:iCs/>
          <w:sz w:val="22"/>
          <w:szCs w:val="22"/>
          <w:lang w:val="it-IT"/>
        </w:rPr>
        <w:t>Marisa Michelini</w:t>
      </w:r>
      <w:r w:rsidR="009D0096">
        <w:rPr>
          <w:rFonts w:ascii="Times New Roman" w:hAnsi="Times New Roman"/>
          <w:iCs/>
          <w:sz w:val="22"/>
          <w:szCs w:val="22"/>
          <w:lang w:val="it-IT"/>
        </w:rPr>
        <w:t>, coordinatore</w:t>
      </w:r>
      <w:r w:rsidRPr="00181459">
        <w:rPr>
          <w:rFonts w:ascii="Times New Roman" w:hAnsi="Times New Roman"/>
          <w:iCs/>
          <w:sz w:val="22"/>
          <w:szCs w:val="22"/>
          <w:lang w:val="it-IT"/>
        </w:rPr>
        <w:t xml:space="preserve"> </w:t>
      </w:r>
      <w:r w:rsidRPr="00181459">
        <w:rPr>
          <w:rFonts w:ascii="Times New Roman" w:hAnsi="Times New Roman"/>
          <w:sz w:val="22"/>
          <w:szCs w:val="22"/>
          <w:lang w:val="it-IT"/>
        </w:rPr>
        <w:t>del Gruppo Nazionale PLS Formazione Insegnanti</w:t>
      </w:r>
      <w:r w:rsidR="009D0096">
        <w:rPr>
          <w:rFonts w:ascii="Times New Roman" w:hAnsi="Times New Roman"/>
          <w:sz w:val="22"/>
          <w:szCs w:val="22"/>
          <w:lang w:val="it-IT"/>
        </w:rPr>
        <w:t xml:space="preserve">, </w:t>
      </w:r>
      <w:r>
        <w:rPr>
          <w:rFonts w:ascii="Times New Roman" w:hAnsi="Times New Roman"/>
          <w:sz w:val="22"/>
          <w:szCs w:val="22"/>
          <w:lang w:val="it-IT"/>
        </w:rPr>
        <w:t xml:space="preserve">e a </w:t>
      </w:r>
      <w:r>
        <w:rPr>
          <w:rFonts w:ascii="Times New Roman" w:hAnsi="Times New Roman"/>
          <w:iCs/>
          <w:sz w:val="22"/>
          <w:szCs w:val="22"/>
          <w:lang w:val="it-IT"/>
        </w:rPr>
        <w:t xml:space="preserve">Josette </w:t>
      </w:r>
      <w:proofErr w:type="spellStart"/>
      <w:r>
        <w:rPr>
          <w:rFonts w:ascii="Times New Roman" w:hAnsi="Times New Roman"/>
          <w:iCs/>
          <w:sz w:val="22"/>
          <w:szCs w:val="22"/>
          <w:lang w:val="it-IT"/>
        </w:rPr>
        <w:t>Immé</w:t>
      </w:r>
      <w:proofErr w:type="spellEnd"/>
      <w:r>
        <w:rPr>
          <w:rFonts w:ascii="Times New Roman" w:hAnsi="Times New Roman"/>
          <w:iCs/>
          <w:sz w:val="22"/>
          <w:szCs w:val="22"/>
          <w:lang w:val="it-IT"/>
        </w:rPr>
        <w:t>,</w:t>
      </w:r>
      <w:r w:rsidR="007E47E5" w:rsidRPr="00181459">
        <w:rPr>
          <w:rFonts w:ascii="Times New Roman" w:hAnsi="Times New Roman"/>
          <w:sz w:val="22"/>
          <w:szCs w:val="22"/>
          <w:lang w:val="it-IT"/>
        </w:rPr>
        <w:t xml:space="preserve"> </w:t>
      </w:r>
      <w:r>
        <w:rPr>
          <w:rFonts w:ascii="Times New Roman" w:hAnsi="Times New Roman"/>
          <w:sz w:val="22"/>
          <w:szCs w:val="22"/>
          <w:lang w:val="it-IT"/>
        </w:rPr>
        <w:t>coordinatore n</w:t>
      </w:r>
      <w:r w:rsidR="007E47E5" w:rsidRPr="00181459">
        <w:rPr>
          <w:rFonts w:ascii="Times New Roman" w:hAnsi="Times New Roman"/>
          <w:sz w:val="22"/>
          <w:szCs w:val="22"/>
          <w:lang w:val="it-IT"/>
        </w:rPr>
        <w:t xml:space="preserve">azionale </w:t>
      </w:r>
      <w:r>
        <w:rPr>
          <w:rFonts w:ascii="Times New Roman" w:hAnsi="Times New Roman"/>
          <w:sz w:val="22"/>
          <w:szCs w:val="22"/>
          <w:lang w:val="it-IT"/>
        </w:rPr>
        <w:t xml:space="preserve">del </w:t>
      </w:r>
      <w:r w:rsidR="007E47E5" w:rsidRPr="00181459">
        <w:rPr>
          <w:rFonts w:ascii="Times New Roman" w:hAnsi="Times New Roman"/>
          <w:sz w:val="22"/>
          <w:szCs w:val="22"/>
          <w:lang w:val="it-IT"/>
        </w:rPr>
        <w:t>PLS-Fisica</w:t>
      </w:r>
      <w:r>
        <w:rPr>
          <w:rFonts w:ascii="Times New Roman" w:hAnsi="Times New Roman"/>
          <w:sz w:val="22"/>
          <w:szCs w:val="22"/>
          <w:lang w:val="it-IT"/>
        </w:rPr>
        <w:t>, che con</w:t>
      </w:r>
      <w:r w:rsidR="00E47736">
        <w:rPr>
          <w:rFonts w:ascii="Times New Roman" w:hAnsi="Times New Roman"/>
          <w:sz w:val="22"/>
          <w:szCs w:val="22"/>
          <w:lang w:val="it-IT"/>
        </w:rPr>
        <w:t xml:space="preserve"> </w:t>
      </w:r>
      <w:r w:rsidR="009D0096">
        <w:rPr>
          <w:rFonts w:ascii="Times New Roman" w:hAnsi="Times New Roman"/>
          <w:sz w:val="22"/>
          <w:szCs w:val="22"/>
          <w:lang w:val="it-IT"/>
        </w:rPr>
        <w:t xml:space="preserve">inesauribile </w:t>
      </w:r>
      <w:r w:rsidR="00E47736">
        <w:rPr>
          <w:rFonts w:ascii="Times New Roman" w:hAnsi="Times New Roman"/>
          <w:sz w:val="22"/>
          <w:szCs w:val="22"/>
          <w:lang w:val="it-IT"/>
        </w:rPr>
        <w:t xml:space="preserve">entusiasmo e grande tenacia </w:t>
      </w:r>
      <w:r w:rsidR="009D0096">
        <w:rPr>
          <w:rFonts w:ascii="Times New Roman" w:hAnsi="Times New Roman"/>
          <w:sz w:val="22"/>
          <w:szCs w:val="22"/>
          <w:lang w:val="it-IT"/>
        </w:rPr>
        <w:t xml:space="preserve">ci hanno </w:t>
      </w:r>
      <w:r w:rsidR="0032423F">
        <w:rPr>
          <w:rFonts w:ascii="Times New Roman" w:hAnsi="Times New Roman"/>
          <w:sz w:val="22"/>
          <w:szCs w:val="22"/>
          <w:lang w:val="it-IT"/>
        </w:rPr>
        <w:t>avviati lungo</w:t>
      </w:r>
      <w:r w:rsidR="009D0096">
        <w:rPr>
          <w:rFonts w:ascii="Times New Roman" w:hAnsi="Times New Roman"/>
          <w:sz w:val="22"/>
          <w:szCs w:val="22"/>
          <w:lang w:val="it-IT"/>
        </w:rPr>
        <w:t xml:space="preserve"> questo percorso.</w:t>
      </w:r>
    </w:p>
    <w:p w14:paraId="1DB686EE" w14:textId="7E6320D7" w:rsidR="00BA57F9" w:rsidRDefault="00BA57F9" w:rsidP="00F55663">
      <w:pPr>
        <w:pStyle w:val="Abstract"/>
        <w:spacing w:after="0" w:line="276" w:lineRule="auto"/>
        <w:ind w:left="0"/>
        <w:rPr>
          <w:rStyle w:val="times1"/>
          <w:sz w:val="22"/>
          <w:szCs w:val="22"/>
          <w:lang w:val="it"/>
        </w:rPr>
      </w:pPr>
    </w:p>
    <w:p w14:paraId="20A1CA6F" w14:textId="19F0BC71" w:rsidR="00EA6A52" w:rsidRDefault="00EA6A52" w:rsidP="00EA6A52">
      <w:pPr>
        <w:pStyle w:val="Abstract"/>
        <w:spacing w:after="0" w:line="276" w:lineRule="auto"/>
        <w:ind w:left="0"/>
        <w:rPr>
          <w:rFonts w:ascii="Times New Roman" w:hAnsi="Times New Roman"/>
          <w:b/>
          <w:bCs/>
          <w:iCs/>
          <w:sz w:val="22"/>
          <w:szCs w:val="22"/>
        </w:rPr>
      </w:pPr>
      <w:r>
        <w:rPr>
          <w:rFonts w:ascii="Times New Roman" w:hAnsi="Times New Roman"/>
          <w:b/>
          <w:bCs/>
          <w:iCs/>
          <w:sz w:val="22"/>
          <w:szCs w:val="22"/>
        </w:rPr>
        <w:t>7</w:t>
      </w:r>
      <w:r w:rsidRPr="00EA6A52">
        <w:rPr>
          <w:rFonts w:ascii="Times New Roman" w:hAnsi="Times New Roman"/>
          <w:b/>
          <w:bCs/>
          <w:iCs/>
          <w:sz w:val="22"/>
          <w:szCs w:val="22"/>
        </w:rPr>
        <w:t xml:space="preserve">. </w:t>
      </w:r>
      <w:proofErr w:type="spellStart"/>
      <w:r w:rsidRPr="00EA6A52">
        <w:rPr>
          <w:rFonts w:ascii="Times New Roman" w:hAnsi="Times New Roman"/>
          <w:b/>
          <w:bCs/>
          <w:iCs/>
          <w:sz w:val="22"/>
          <w:szCs w:val="22"/>
        </w:rPr>
        <w:t>R</w:t>
      </w:r>
      <w:r>
        <w:rPr>
          <w:rFonts w:ascii="Times New Roman" w:hAnsi="Times New Roman"/>
          <w:b/>
          <w:bCs/>
          <w:iCs/>
          <w:sz w:val="22"/>
          <w:szCs w:val="22"/>
        </w:rPr>
        <w:t>ferimenti</w:t>
      </w:r>
      <w:proofErr w:type="spellEnd"/>
      <w:r>
        <w:rPr>
          <w:rFonts w:ascii="Times New Roman" w:hAnsi="Times New Roman"/>
          <w:b/>
          <w:bCs/>
          <w:iCs/>
          <w:sz w:val="22"/>
          <w:szCs w:val="22"/>
        </w:rPr>
        <w:t xml:space="preserve"> </w:t>
      </w:r>
      <w:proofErr w:type="spellStart"/>
      <w:r>
        <w:rPr>
          <w:rFonts w:ascii="Times New Roman" w:hAnsi="Times New Roman"/>
          <w:b/>
          <w:bCs/>
          <w:iCs/>
          <w:sz w:val="22"/>
          <w:szCs w:val="22"/>
        </w:rPr>
        <w:t>bibliografici</w:t>
      </w:r>
      <w:proofErr w:type="spellEnd"/>
    </w:p>
    <w:p w14:paraId="437A0814" w14:textId="77777777" w:rsidR="0032423F" w:rsidRPr="00EA6A52" w:rsidRDefault="0032423F" w:rsidP="00EA6A52">
      <w:pPr>
        <w:pStyle w:val="Abstract"/>
        <w:spacing w:after="0" w:line="276" w:lineRule="auto"/>
        <w:ind w:left="0"/>
        <w:rPr>
          <w:rFonts w:ascii="Times New Roman" w:hAnsi="Times New Roman"/>
          <w:sz w:val="22"/>
          <w:szCs w:val="22"/>
        </w:rPr>
      </w:pPr>
    </w:p>
    <w:p w14:paraId="2A6692CF" w14:textId="2945ABA1" w:rsidR="00524629" w:rsidRPr="00524629" w:rsidRDefault="00524629" w:rsidP="00EA6A52">
      <w:pPr>
        <w:pStyle w:val="Abstract"/>
        <w:spacing w:after="0" w:line="276" w:lineRule="auto"/>
        <w:ind w:left="0"/>
        <w:rPr>
          <w:rFonts w:ascii="Times New Roman" w:hAnsi="Times New Roman"/>
          <w:color w:val="000000" w:themeColor="text1"/>
          <w:sz w:val="22"/>
          <w:szCs w:val="22"/>
        </w:rPr>
      </w:pPr>
      <w:r w:rsidRPr="005826D5">
        <w:rPr>
          <w:rFonts w:ascii="Times New Roman" w:hAnsi="Times New Roman"/>
          <w:color w:val="000000" w:themeColor="text1"/>
          <w:sz w:val="22"/>
          <w:szCs w:val="22"/>
        </w:rPr>
        <w:t xml:space="preserve">[1] </w:t>
      </w:r>
      <w:proofErr w:type="spellStart"/>
      <w:r w:rsidRPr="005826D5">
        <w:rPr>
          <w:rFonts w:ascii="Times New Roman" w:hAnsi="Times New Roman"/>
          <w:color w:val="000000" w:themeColor="text1"/>
          <w:sz w:val="22"/>
          <w:szCs w:val="22"/>
        </w:rPr>
        <w:t>Fensham</w:t>
      </w:r>
      <w:proofErr w:type="spellEnd"/>
      <w:r w:rsidRPr="005826D5">
        <w:rPr>
          <w:rFonts w:ascii="Times New Roman" w:hAnsi="Times New Roman"/>
          <w:color w:val="000000" w:themeColor="text1"/>
          <w:sz w:val="22"/>
          <w:szCs w:val="22"/>
        </w:rPr>
        <w:t xml:space="preserve"> P.</w:t>
      </w:r>
      <w:r w:rsidR="005826D5">
        <w:rPr>
          <w:rFonts w:ascii="Times New Roman" w:hAnsi="Times New Roman"/>
          <w:color w:val="000000" w:themeColor="text1"/>
          <w:sz w:val="22"/>
          <w:szCs w:val="22"/>
        </w:rPr>
        <w:t>,</w:t>
      </w:r>
      <w:r w:rsidRPr="005826D5">
        <w:rPr>
          <w:rFonts w:ascii="Times New Roman" w:hAnsi="Times New Roman"/>
          <w:color w:val="000000" w:themeColor="text1"/>
          <w:sz w:val="22"/>
          <w:szCs w:val="22"/>
        </w:rPr>
        <w:t xml:space="preserve"> </w:t>
      </w:r>
      <w:r w:rsidR="005826D5">
        <w:rPr>
          <w:rFonts w:ascii="Times New Roman" w:hAnsi="Times New Roman"/>
          <w:color w:val="000000" w:themeColor="text1"/>
          <w:sz w:val="22"/>
          <w:szCs w:val="22"/>
        </w:rPr>
        <w:t>“</w:t>
      </w:r>
      <w:r w:rsidRPr="00524629">
        <w:rPr>
          <w:rFonts w:ascii="Times New Roman" w:hAnsi="Times New Roman"/>
          <w:color w:val="000000" w:themeColor="text1"/>
          <w:sz w:val="22"/>
          <w:szCs w:val="22"/>
        </w:rPr>
        <w:t>Science content as problematic-issues for research</w:t>
      </w:r>
      <w:r w:rsidR="005826D5">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 </w:t>
      </w:r>
      <w:r w:rsidR="005826D5">
        <w:rPr>
          <w:rFonts w:ascii="Times New Roman" w:hAnsi="Times New Roman"/>
          <w:color w:val="000000" w:themeColor="text1"/>
          <w:sz w:val="22"/>
          <w:szCs w:val="22"/>
        </w:rPr>
        <w:t>i</w:t>
      </w:r>
      <w:r w:rsidRPr="00524629">
        <w:rPr>
          <w:rFonts w:ascii="Times New Roman" w:hAnsi="Times New Roman"/>
          <w:color w:val="000000" w:themeColor="text1"/>
          <w:sz w:val="22"/>
          <w:szCs w:val="22"/>
        </w:rPr>
        <w:t xml:space="preserve">n H. </w:t>
      </w:r>
      <w:proofErr w:type="spellStart"/>
      <w:r w:rsidRPr="00524629">
        <w:rPr>
          <w:rFonts w:ascii="Times New Roman" w:hAnsi="Times New Roman"/>
          <w:color w:val="000000" w:themeColor="text1"/>
          <w:sz w:val="22"/>
          <w:szCs w:val="22"/>
        </w:rPr>
        <w:t>Behrendt</w:t>
      </w:r>
      <w:proofErr w:type="spellEnd"/>
      <w:r w:rsidRPr="00524629">
        <w:rPr>
          <w:rFonts w:ascii="Times New Roman" w:hAnsi="Times New Roman"/>
          <w:color w:val="000000" w:themeColor="text1"/>
          <w:sz w:val="22"/>
          <w:szCs w:val="22"/>
        </w:rPr>
        <w:t xml:space="preserve">, H. </w:t>
      </w:r>
      <w:proofErr w:type="spellStart"/>
      <w:r w:rsidRPr="00524629">
        <w:rPr>
          <w:rFonts w:ascii="Times New Roman" w:hAnsi="Times New Roman"/>
          <w:color w:val="000000" w:themeColor="text1"/>
          <w:sz w:val="22"/>
          <w:szCs w:val="22"/>
        </w:rPr>
        <w:t>Dahncke</w:t>
      </w:r>
      <w:proofErr w:type="spellEnd"/>
      <w:r w:rsidRPr="00524629">
        <w:rPr>
          <w:rFonts w:ascii="Times New Roman" w:hAnsi="Times New Roman"/>
          <w:color w:val="000000" w:themeColor="text1"/>
          <w:sz w:val="22"/>
          <w:szCs w:val="22"/>
        </w:rPr>
        <w:t xml:space="preserve">, R. </w:t>
      </w:r>
      <w:proofErr w:type="spellStart"/>
      <w:r w:rsidRPr="00524629">
        <w:rPr>
          <w:rFonts w:ascii="Times New Roman" w:hAnsi="Times New Roman"/>
          <w:color w:val="000000" w:themeColor="text1"/>
          <w:sz w:val="22"/>
          <w:szCs w:val="22"/>
        </w:rPr>
        <w:t>Duit</w:t>
      </w:r>
      <w:proofErr w:type="spellEnd"/>
      <w:r w:rsidRPr="00524629">
        <w:rPr>
          <w:rFonts w:ascii="Times New Roman" w:hAnsi="Times New Roman"/>
          <w:color w:val="000000" w:themeColor="text1"/>
          <w:sz w:val="22"/>
          <w:szCs w:val="22"/>
        </w:rPr>
        <w:t xml:space="preserve">, W. Graber, M. </w:t>
      </w:r>
      <w:proofErr w:type="spellStart"/>
      <w:r w:rsidRPr="00524629">
        <w:rPr>
          <w:rFonts w:ascii="Times New Roman" w:hAnsi="Times New Roman"/>
          <w:color w:val="000000" w:themeColor="text1"/>
          <w:sz w:val="22"/>
          <w:szCs w:val="22"/>
        </w:rPr>
        <w:t>Komorek</w:t>
      </w:r>
      <w:proofErr w:type="spellEnd"/>
      <w:r w:rsidRPr="00524629">
        <w:rPr>
          <w:rFonts w:ascii="Times New Roman" w:hAnsi="Times New Roman"/>
          <w:color w:val="000000" w:themeColor="text1"/>
          <w:sz w:val="22"/>
          <w:szCs w:val="22"/>
        </w:rPr>
        <w:t xml:space="preserve">, A. </w:t>
      </w:r>
      <w:proofErr w:type="spellStart"/>
      <w:r w:rsidRPr="00524629">
        <w:rPr>
          <w:rFonts w:ascii="Times New Roman" w:hAnsi="Times New Roman"/>
          <w:color w:val="000000" w:themeColor="text1"/>
          <w:sz w:val="22"/>
          <w:szCs w:val="22"/>
        </w:rPr>
        <w:t>Kross</w:t>
      </w:r>
      <w:proofErr w:type="spellEnd"/>
      <w:r w:rsidRPr="00524629">
        <w:rPr>
          <w:rFonts w:ascii="Times New Roman" w:hAnsi="Times New Roman"/>
          <w:color w:val="000000" w:themeColor="text1"/>
          <w:sz w:val="22"/>
          <w:szCs w:val="22"/>
        </w:rPr>
        <w:t xml:space="preserve">, P. </w:t>
      </w:r>
      <w:proofErr w:type="spellStart"/>
      <w:r w:rsidRPr="00524629">
        <w:rPr>
          <w:rFonts w:ascii="Times New Roman" w:hAnsi="Times New Roman"/>
          <w:color w:val="000000" w:themeColor="text1"/>
          <w:sz w:val="22"/>
          <w:szCs w:val="22"/>
        </w:rPr>
        <w:t>Reiska</w:t>
      </w:r>
      <w:proofErr w:type="spellEnd"/>
      <w:r w:rsidRPr="00524629">
        <w:rPr>
          <w:rFonts w:ascii="Times New Roman" w:hAnsi="Times New Roman"/>
          <w:color w:val="000000" w:themeColor="text1"/>
          <w:sz w:val="22"/>
          <w:szCs w:val="22"/>
        </w:rPr>
        <w:t xml:space="preserve"> (eds.), </w:t>
      </w:r>
      <w:r w:rsidRPr="002962B8">
        <w:rPr>
          <w:rFonts w:ascii="Times New Roman" w:hAnsi="Times New Roman"/>
          <w:i/>
          <w:color w:val="000000" w:themeColor="text1"/>
          <w:sz w:val="22"/>
          <w:szCs w:val="22"/>
        </w:rPr>
        <w:t>Research i</w:t>
      </w:r>
      <w:r w:rsidR="008653F7" w:rsidRPr="002962B8">
        <w:rPr>
          <w:rFonts w:ascii="Times New Roman" w:hAnsi="Times New Roman"/>
          <w:i/>
          <w:color w:val="000000" w:themeColor="text1"/>
          <w:sz w:val="22"/>
          <w:szCs w:val="22"/>
        </w:rPr>
        <w:t>n Science Education</w:t>
      </w:r>
      <w:r w:rsidR="002962B8">
        <w:rPr>
          <w:rFonts w:ascii="Times New Roman" w:hAnsi="Times New Roman"/>
          <w:color w:val="000000" w:themeColor="text1"/>
          <w:sz w:val="22"/>
          <w:szCs w:val="22"/>
        </w:rPr>
        <w:t>, p. 27-41</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 Dordrecht: Kluwer</w:t>
      </w:r>
      <w:r w:rsidR="005826D5" w:rsidRPr="008653F7">
        <w:rPr>
          <w:rFonts w:ascii="Times New Roman" w:hAnsi="Times New Roman"/>
          <w:color w:val="000000" w:themeColor="text1"/>
          <w:sz w:val="22"/>
          <w:szCs w:val="22"/>
        </w:rPr>
        <w:t xml:space="preserve"> (2001).</w:t>
      </w:r>
    </w:p>
    <w:p w14:paraId="3C1AD7A8" w14:textId="30458095" w:rsidR="00524629" w:rsidRPr="00524629" w:rsidRDefault="00524629" w:rsidP="00524629">
      <w:pPr>
        <w:pStyle w:val="Abstract"/>
        <w:spacing w:after="0" w:line="276" w:lineRule="auto"/>
        <w:ind w:left="0"/>
        <w:rPr>
          <w:rFonts w:ascii="Times New Roman" w:hAnsi="Times New Roman"/>
          <w:color w:val="000000" w:themeColor="text1"/>
          <w:sz w:val="22"/>
          <w:szCs w:val="22"/>
        </w:rPr>
      </w:pPr>
      <w:r w:rsidRPr="00524629">
        <w:rPr>
          <w:rFonts w:ascii="Times New Roman" w:hAnsi="Times New Roman"/>
          <w:color w:val="000000" w:themeColor="text1"/>
          <w:sz w:val="22"/>
          <w:szCs w:val="22"/>
        </w:rPr>
        <w:t xml:space="preserve">[2] </w:t>
      </w:r>
      <w:proofErr w:type="spellStart"/>
      <w:r w:rsidRPr="00524629">
        <w:rPr>
          <w:rFonts w:ascii="Times New Roman" w:hAnsi="Times New Roman"/>
          <w:color w:val="000000" w:themeColor="text1"/>
          <w:sz w:val="22"/>
          <w:szCs w:val="22"/>
        </w:rPr>
        <w:t>Hestenes</w:t>
      </w:r>
      <w:proofErr w:type="spellEnd"/>
      <w:r w:rsidRPr="00524629">
        <w:rPr>
          <w:rFonts w:ascii="Times New Roman" w:hAnsi="Times New Roman"/>
          <w:color w:val="000000" w:themeColor="text1"/>
          <w:sz w:val="22"/>
          <w:szCs w:val="22"/>
        </w:rPr>
        <w:t xml:space="preserve"> D.</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 </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Notes for a </w:t>
      </w:r>
      <w:proofErr w:type="spellStart"/>
      <w:r w:rsidRPr="00524629">
        <w:rPr>
          <w:rFonts w:ascii="Times New Roman" w:hAnsi="Times New Roman"/>
          <w:color w:val="000000" w:themeColor="text1"/>
          <w:sz w:val="22"/>
          <w:szCs w:val="22"/>
        </w:rPr>
        <w:t>modeling</w:t>
      </w:r>
      <w:proofErr w:type="spellEnd"/>
      <w:r w:rsidRPr="00524629">
        <w:rPr>
          <w:rFonts w:ascii="Times New Roman" w:hAnsi="Times New Roman"/>
          <w:color w:val="000000" w:themeColor="text1"/>
          <w:sz w:val="22"/>
          <w:szCs w:val="22"/>
        </w:rPr>
        <w:t xml:space="preserve"> theory of science</w:t>
      </w:r>
      <w:r w:rsidR="008653F7">
        <w:rPr>
          <w:rFonts w:ascii="Times New Roman" w:hAnsi="Times New Roman"/>
          <w:color w:val="000000" w:themeColor="text1"/>
          <w:sz w:val="22"/>
          <w:szCs w:val="22"/>
        </w:rPr>
        <w:t>”, i</w:t>
      </w:r>
      <w:r w:rsidRPr="00524629">
        <w:rPr>
          <w:rFonts w:ascii="Times New Roman" w:hAnsi="Times New Roman"/>
          <w:color w:val="000000" w:themeColor="text1"/>
          <w:sz w:val="22"/>
          <w:szCs w:val="22"/>
        </w:rPr>
        <w:t xml:space="preserve">n E. van den Berg, T. </w:t>
      </w:r>
      <w:proofErr w:type="spellStart"/>
      <w:r w:rsidRPr="00524629">
        <w:rPr>
          <w:rFonts w:ascii="Times New Roman" w:hAnsi="Times New Roman"/>
          <w:color w:val="000000" w:themeColor="text1"/>
          <w:sz w:val="22"/>
          <w:szCs w:val="22"/>
        </w:rPr>
        <w:t>Ellermeijer</w:t>
      </w:r>
      <w:proofErr w:type="spellEnd"/>
      <w:r w:rsidRPr="00524629">
        <w:rPr>
          <w:rFonts w:ascii="Times New Roman" w:hAnsi="Times New Roman"/>
          <w:color w:val="000000" w:themeColor="text1"/>
          <w:sz w:val="22"/>
          <w:szCs w:val="22"/>
        </w:rPr>
        <w:t xml:space="preserve">, O. </w:t>
      </w:r>
      <w:proofErr w:type="spellStart"/>
      <w:r w:rsidRPr="00524629">
        <w:rPr>
          <w:rFonts w:ascii="Times New Roman" w:hAnsi="Times New Roman"/>
          <w:color w:val="000000" w:themeColor="text1"/>
          <w:sz w:val="22"/>
          <w:szCs w:val="22"/>
        </w:rPr>
        <w:t>Slooten</w:t>
      </w:r>
      <w:proofErr w:type="spellEnd"/>
      <w:r w:rsidRPr="00524629">
        <w:rPr>
          <w:rFonts w:ascii="Times New Roman" w:hAnsi="Times New Roman"/>
          <w:color w:val="000000" w:themeColor="text1"/>
          <w:sz w:val="22"/>
          <w:szCs w:val="22"/>
        </w:rPr>
        <w:t xml:space="preserve">, </w:t>
      </w:r>
      <w:r w:rsidRPr="002962B8">
        <w:rPr>
          <w:rFonts w:ascii="Times New Roman" w:hAnsi="Times New Roman"/>
          <w:i/>
          <w:color w:val="000000" w:themeColor="text1"/>
          <w:sz w:val="22"/>
          <w:szCs w:val="22"/>
        </w:rPr>
        <w:t>Modelling in Physics an</w:t>
      </w:r>
      <w:r w:rsidR="008653F7" w:rsidRPr="002962B8">
        <w:rPr>
          <w:rFonts w:ascii="Times New Roman" w:hAnsi="Times New Roman"/>
          <w:i/>
          <w:color w:val="000000" w:themeColor="text1"/>
          <w:sz w:val="22"/>
          <w:szCs w:val="22"/>
        </w:rPr>
        <w:t>d Physics Education</w:t>
      </w:r>
      <w:r w:rsidR="002962B8">
        <w:rPr>
          <w:rFonts w:ascii="Times New Roman" w:hAnsi="Times New Roman"/>
          <w:color w:val="000000" w:themeColor="text1"/>
          <w:sz w:val="22"/>
          <w:szCs w:val="22"/>
        </w:rPr>
        <w:t>, p. 34-65</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 Amsterdam: GIREP-Amstel</w:t>
      </w:r>
      <w:r w:rsidR="008653F7">
        <w:rPr>
          <w:rFonts w:ascii="Times New Roman" w:hAnsi="Times New Roman"/>
          <w:color w:val="000000" w:themeColor="text1"/>
          <w:sz w:val="22"/>
          <w:szCs w:val="22"/>
        </w:rPr>
        <w:t xml:space="preserve"> </w:t>
      </w:r>
      <w:r w:rsidR="008653F7" w:rsidRPr="00524629">
        <w:rPr>
          <w:rFonts w:ascii="Times New Roman" w:hAnsi="Times New Roman"/>
          <w:color w:val="000000" w:themeColor="text1"/>
          <w:sz w:val="22"/>
          <w:szCs w:val="22"/>
        </w:rPr>
        <w:t>(2007).</w:t>
      </w:r>
    </w:p>
    <w:p w14:paraId="6CD0144E" w14:textId="44A442C3" w:rsidR="00524629" w:rsidRPr="00524629" w:rsidRDefault="00524629" w:rsidP="008653F7">
      <w:pPr>
        <w:pStyle w:val="Abstract"/>
        <w:spacing w:after="0" w:line="276" w:lineRule="auto"/>
        <w:ind w:left="0"/>
        <w:rPr>
          <w:rFonts w:ascii="Times New Roman" w:hAnsi="Times New Roman"/>
          <w:color w:val="000000" w:themeColor="text1"/>
          <w:sz w:val="22"/>
          <w:szCs w:val="22"/>
        </w:rPr>
      </w:pPr>
      <w:r w:rsidRPr="00524629">
        <w:rPr>
          <w:rFonts w:ascii="Times New Roman" w:hAnsi="Times New Roman"/>
          <w:color w:val="000000" w:themeColor="text1"/>
          <w:sz w:val="22"/>
          <w:szCs w:val="22"/>
        </w:rPr>
        <w:t xml:space="preserve">[3] </w:t>
      </w:r>
      <w:proofErr w:type="spellStart"/>
      <w:r w:rsidRPr="00524629">
        <w:rPr>
          <w:rFonts w:ascii="Times New Roman" w:hAnsi="Times New Roman"/>
          <w:color w:val="000000" w:themeColor="text1"/>
          <w:sz w:val="22"/>
          <w:szCs w:val="22"/>
        </w:rPr>
        <w:t>Viennot</w:t>
      </w:r>
      <w:proofErr w:type="spellEnd"/>
      <w:r w:rsidRPr="00524629">
        <w:rPr>
          <w:rFonts w:ascii="Times New Roman" w:hAnsi="Times New Roman"/>
          <w:color w:val="000000" w:themeColor="text1"/>
          <w:sz w:val="22"/>
          <w:szCs w:val="22"/>
        </w:rPr>
        <w:t xml:space="preserve"> L.</w:t>
      </w:r>
      <w:r w:rsidR="008653F7">
        <w:rPr>
          <w:rFonts w:ascii="Times New Roman" w:hAnsi="Times New Roman"/>
          <w:color w:val="000000" w:themeColor="text1"/>
          <w:sz w:val="22"/>
          <w:szCs w:val="22"/>
        </w:rPr>
        <w:t>, “</w:t>
      </w:r>
      <w:r w:rsidRPr="00524629">
        <w:rPr>
          <w:rFonts w:ascii="Times New Roman" w:hAnsi="Times New Roman"/>
          <w:color w:val="000000" w:themeColor="text1"/>
          <w:sz w:val="22"/>
          <w:szCs w:val="22"/>
        </w:rPr>
        <w:t>Attracting students towards physics – A Question of topics?</w:t>
      </w:r>
      <w:r w:rsidR="008653F7">
        <w:rPr>
          <w:rFonts w:ascii="Times New Roman" w:hAnsi="Times New Roman"/>
          <w:color w:val="000000" w:themeColor="text1"/>
          <w:sz w:val="22"/>
          <w:szCs w:val="22"/>
        </w:rPr>
        <w:t>”, in</w:t>
      </w:r>
      <w:r w:rsidRPr="00524629">
        <w:rPr>
          <w:rFonts w:ascii="Times New Roman" w:hAnsi="Times New Roman"/>
          <w:color w:val="000000" w:themeColor="text1"/>
          <w:sz w:val="22"/>
          <w:szCs w:val="22"/>
        </w:rPr>
        <w:t xml:space="preserve"> R.J. </w:t>
      </w:r>
      <w:proofErr w:type="spellStart"/>
      <w:r w:rsidRPr="00524629">
        <w:rPr>
          <w:rFonts w:ascii="Times New Roman" w:hAnsi="Times New Roman"/>
          <w:color w:val="000000" w:themeColor="text1"/>
          <w:sz w:val="22"/>
          <w:szCs w:val="22"/>
        </w:rPr>
        <w:t>Šepic</w:t>
      </w:r>
      <w:proofErr w:type="spellEnd"/>
      <w:r w:rsidRPr="00524629">
        <w:rPr>
          <w:rFonts w:ascii="Times New Roman" w:hAnsi="Times New Roman"/>
          <w:color w:val="000000" w:themeColor="text1"/>
          <w:sz w:val="22"/>
          <w:szCs w:val="22"/>
        </w:rPr>
        <w:t xml:space="preserve">, V. </w:t>
      </w:r>
      <w:proofErr w:type="spellStart"/>
      <w:r w:rsidRPr="00524629">
        <w:rPr>
          <w:rFonts w:ascii="Times New Roman" w:hAnsi="Times New Roman"/>
          <w:color w:val="000000" w:themeColor="text1"/>
          <w:sz w:val="22"/>
          <w:szCs w:val="22"/>
        </w:rPr>
        <w:t>Labinac</w:t>
      </w:r>
      <w:proofErr w:type="spellEnd"/>
      <w:r w:rsidRPr="00524629">
        <w:rPr>
          <w:rFonts w:ascii="Times New Roman" w:hAnsi="Times New Roman"/>
          <w:color w:val="000000" w:themeColor="text1"/>
          <w:sz w:val="22"/>
          <w:szCs w:val="22"/>
        </w:rPr>
        <w:t xml:space="preserve">, M. </w:t>
      </w:r>
      <w:proofErr w:type="spellStart"/>
      <w:r w:rsidRPr="00524629">
        <w:rPr>
          <w:rFonts w:ascii="Times New Roman" w:hAnsi="Times New Roman"/>
          <w:color w:val="000000" w:themeColor="text1"/>
          <w:sz w:val="22"/>
          <w:szCs w:val="22"/>
        </w:rPr>
        <w:t>Žuvic-Butorac</w:t>
      </w:r>
      <w:proofErr w:type="spellEnd"/>
      <w:r w:rsidRPr="00524629">
        <w:rPr>
          <w:rFonts w:ascii="Times New Roman" w:hAnsi="Times New Roman"/>
          <w:color w:val="000000" w:themeColor="text1"/>
          <w:sz w:val="22"/>
          <w:szCs w:val="22"/>
        </w:rPr>
        <w:t xml:space="preserve">, A. </w:t>
      </w:r>
      <w:proofErr w:type="spellStart"/>
      <w:r w:rsidRPr="00524629">
        <w:rPr>
          <w:rFonts w:ascii="Times New Roman" w:hAnsi="Times New Roman"/>
          <w:color w:val="000000" w:themeColor="text1"/>
          <w:sz w:val="22"/>
          <w:szCs w:val="22"/>
        </w:rPr>
        <w:t>Sušac</w:t>
      </w:r>
      <w:proofErr w:type="spellEnd"/>
      <w:r w:rsidRPr="00524629">
        <w:rPr>
          <w:rFonts w:ascii="Times New Roman" w:hAnsi="Times New Roman"/>
          <w:color w:val="000000" w:themeColor="text1"/>
          <w:sz w:val="22"/>
          <w:szCs w:val="22"/>
        </w:rPr>
        <w:t xml:space="preserve"> (Eds.), </w:t>
      </w:r>
      <w:proofErr w:type="spellStart"/>
      <w:r w:rsidRPr="002962B8">
        <w:rPr>
          <w:rFonts w:ascii="Times New Roman" w:hAnsi="Times New Roman"/>
          <w:i/>
          <w:color w:val="000000" w:themeColor="text1"/>
          <w:sz w:val="22"/>
          <w:szCs w:val="22"/>
        </w:rPr>
        <w:t>Fronters</w:t>
      </w:r>
      <w:proofErr w:type="spellEnd"/>
      <w:r w:rsidRPr="002962B8">
        <w:rPr>
          <w:rFonts w:ascii="Times New Roman" w:hAnsi="Times New Roman"/>
          <w:i/>
          <w:color w:val="000000" w:themeColor="text1"/>
          <w:sz w:val="22"/>
          <w:szCs w:val="22"/>
        </w:rPr>
        <w:t xml:space="preserve"> of Physics Education</w:t>
      </w:r>
      <w:r w:rsidR="002962B8">
        <w:rPr>
          <w:rFonts w:ascii="Times New Roman" w:hAnsi="Times New Roman"/>
          <w:color w:val="000000" w:themeColor="text1"/>
          <w:sz w:val="22"/>
          <w:szCs w:val="22"/>
        </w:rPr>
        <w:t>, p.</w:t>
      </w:r>
      <w:r w:rsidRPr="00524629">
        <w:rPr>
          <w:rFonts w:ascii="Times New Roman" w:hAnsi="Times New Roman"/>
          <w:color w:val="000000" w:themeColor="text1"/>
          <w:sz w:val="22"/>
          <w:szCs w:val="22"/>
        </w:rPr>
        <w:t xml:space="preserve"> 34-43. Rijeka: </w:t>
      </w:r>
      <w:proofErr w:type="spellStart"/>
      <w:r w:rsidRPr="00524629">
        <w:rPr>
          <w:rFonts w:ascii="Times New Roman" w:hAnsi="Times New Roman"/>
          <w:color w:val="000000" w:themeColor="text1"/>
          <w:sz w:val="22"/>
          <w:szCs w:val="22"/>
        </w:rPr>
        <w:t>Zlatni</w:t>
      </w:r>
      <w:proofErr w:type="spellEnd"/>
      <w:r w:rsidRPr="00524629">
        <w:rPr>
          <w:rFonts w:ascii="Times New Roman" w:hAnsi="Times New Roman"/>
          <w:color w:val="000000" w:themeColor="text1"/>
          <w:sz w:val="22"/>
          <w:szCs w:val="22"/>
        </w:rPr>
        <w:t>.</w:t>
      </w:r>
      <w:r w:rsidR="008653F7" w:rsidRPr="008653F7">
        <w:rPr>
          <w:rFonts w:ascii="Times New Roman" w:hAnsi="Times New Roman"/>
          <w:color w:val="000000" w:themeColor="text1"/>
          <w:sz w:val="22"/>
          <w:szCs w:val="22"/>
        </w:rPr>
        <w:t xml:space="preserve"> </w:t>
      </w:r>
      <w:r w:rsidR="008653F7" w:rsidRPr="00524629">
        <w:rPr>
          <w:rFonts w:ascii="Times New Roman" w:hAnsi="Times New Roman"/>
          <w:color w:val="000000" w:themeColor="text1"/>
          <w:sz w:val="22"/>
          <w:szCs w:val="22"/>
        </w:rPr>
        <w:t>(2008).</w:t>
      </w:r>
    </w:p>
    <w:p w14:paraId="05A7F118" w14:textId="72EF1E0D" w:rsidR="00524629" w:rsidRPr="008653F7" w:rsidRDefault="00524629" w:rsidP="008653F7">
      <w:pPr>
        <w:pStyle w:val="Abstract"/>
        <w:spacing w:after="0" w:line="276" w:lineRule="auto"/>
        <w:ind w:left="0"/>
        <w:rPr>
          <w:rFonts w:ascii="Times New Roman" w:hAnsi="Times New Roman"/>
          <w:color w:val="000000" w:themeColor="text1"/>
          <w:sz w:val="22"/>
          <w:szCs w:val="22"/>
        </w:rPr>
      </w:pPr>
      <w:r w:rsidRPr="00524629">
        <w:rPr>
          <w:rFonts w:ascii="Times New Roman" w:hAnsi="Times New Roman"/>
          <w:color w:val="000000" w:themeColor="text1"/>
          <w:sz w:val="22"/>
          <w:szCs w:val="22"/>
        </w:rPr>
        <w:t>[4] Michelini M.</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 </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Building bridges between common sense ideas and a physics description of phenomena</w:t>
      </w:r>
      <w:r w:rsidR="008653F7">
        <w:rPr>
          <w:rFonts w:ascii="Times New Roman" w:hAnsi="Times New Roman"/>
          <w:color w:val="000000" w:themeColor="text1"/>
          <w:sz w:val="22"/>
          <w:szCs w:val="22"/>
        </w:rPr>
        <w:t>”, i</w:t>
      </w:r>
      <w:r w:rsidRPr="00524629">
        <w:rPr>
          <w:rFonts w:ascii="Times New Roman" w:hAnsi="Times New Roman"/>
          <w:color w:val="000000" w:themeColor="text1"/>
          <w:sz w:val="22"/>
          <w:szCs w:val="22"/>
        </w:rPr>
        <w:t xml:space="preserve">n L. </w:t>
      </w:r>
      <w:proofErr w:type="spellStart"/>
      <w:r w:rsidRPr="00524629">
        <w:rPr>
          <w:rFonts w:ascii="Times New Roman" w:hAnsi="Times New Roman"/>
          <w:color w:val="000000" w:themeColor="text1"/>
          <w:sz w:val="22"/>
          <w:szCs w:val="22"/>
        </w:rPr>
        <w:t>Menabue</w:t>
      </w:r>
      <w:proofErr w:type="spellEnd"/>
      <w:r w:rsidRPr="00524629">
        <w:rPr>
          <w:rFonts w:ascii="Times New Roman" w:hAnsi="Times New Roman"/>
          <w:color w:val="000000" w:themeColor="text1"/>
          <w:sz w:val="22"/>
          <w:szCs w:val="22"/>
        </w:rPr>
        <w:t xml:space="preserve">, G. Santoro (eds.), </w:t>
      </w:r>
      <w:r w:rsidRPr="002962B8">
        <w:rPr>
          <w:rFonts w:ascii="Times New Roman" w:hAnsi="Times New Roman"/>
          <w:i/>
          <w:color w:val="000000" w:themeColor="text1"/>
          <w:sz w:val="22"/>
          <w:szCs w:val="22"/>
        </w:rPr>
        <w:t>New Trends in Science and Technology Education</w:t>
      </w:r>
      <w:r w:rsidR="002962B8">
        <w:rPr>
          <w:rFonts w:ascii="Times New Roman" w:hAnsi="Times New Roman"/>
          <w:color w:val="000000" w:themeColor="text1"/>
          <w:sz w:val="22"/>
          <w:szCs w:val="22"/>
        </w:rPr>
        <w:t xml:space="preserve"> vol. 1, p. 257-274</w:t>
      </w:r>
      <w:r w:rsidR="008653F7">
        <w:rPr>
          <w:rFonts w:ascii="Times New Roman" w:hAnsi="Times New Roman"/>
          <w:color w:val="000000" w:themeColor="text1"/>
          <w:sz w:val="22"/>
          <w:szCs w:val="22"/>
        </w:rPr>
        <w:t>,</w:t>
      </w:r>
      <w:r w:rsidRPr="00524629">
        <w:rPr>
          <w:rFonts w:ascii="Times New Roman" w:hAnsi="Times New Roman"/>
          <w:color w:val="000000" w:themeColor="text1"/>
          <w:sz w:val="22"/>
          <w:szCs w:val="22"/>
        </w:rPr>
        <w:t xml:space="preserve"> </w:t>
      </w:r>
      <w:r w:rsidRPr="008653F7">
        <w:rPr>
          <w:rFonts w:ascii="Times New Roman" w:hAnsi="Times New Roman"/>
          <w:color w:val="000000" w:themeColor="text1"/>
          <w:sz w:val="22"/>
          <w:szCs w:val="22"/>
        </w:rPr>
        <w:t>Bologna: CLUEB</w:t>
      </w:r>
      <w:r w:rsidR="008653F7">
        <w:rPr>
          <w:rFonts w:ascii="Times New Roman" w:hAnsi="Times New Roman"/>
          <w:color w:val="000000" w:themeColor="text1"/>
          <w:sz w:val="22"/>
          <w:szCs w:val="22"/>
        </w:rPr>
        <w:t xml:space="preserve"> </w:t>
      </w:r>
      <w:r w:rsidR="008653F7" w:rsidRPr="00524629">
        <w:rPr>
          <w:rFonts w:ascii="Times New Roman" w:hAnsi="Times New Roman"/>
          <w:color w:val="000000" w:themeColor="text1"/>
          <w:sz w:val="22"/>
          <w:szCs w:val="22"/>
        </w:rPr>
        <w:t>(2010).</w:t>
      </w:r>
    </w:p>
    <w:p w14:paraId="1977876A" w14:textId="0C2BEDFD" w:rsidR="005826D5" w:rsidRDefault="005826D5" w:rsidP="00524629">
      <w:pPr>
        <w:pStyle w:val="Abstract"/>
        <w:spacing w:after="0" w:line="276" w:lineRule="auto"/>
        <w:ind w:left="0"/>
        <w:rPr>
          <w:rFonts w:ascii="Times New Roman" w:hAnsi="Times New Roman"/>
          <w:color w:val="000000" w:themeColor="text1"/>
          <w:sz w:val="22"/>
          <w:szCs w:val="22"/>
        </w:rPr>
      </w:pPr>
      <w:r>
        <w:rPr>
          <w:rFonts w:ascii="Times New Roman" w:hAnsi="Times New Roman"/>
          <w:color w:val="000000" w:themeColor="text1"/>
          <w:sz w:val="22"/>
          <w:szCs w:val="22"/>
        </w:rPr>
        <w:t xml:space="preserve">[5] </w:t>
      </w:r>
      <w:r w:rsidRPr="005826D5">
        <w:rPr>
          <w:rFonts w:ascii="Times New Roman" w:hAnsi="Times New Roman"/>
          <w:color w:val="000000" w:themeColor="text1"/>
          <w:sz w:val="22"/>
          <w:szCs w:val="22"/>
        </w:rPr>
        <w:t xml:space="preserve">D. </w:t>
      </w:r>
      <w:proofErr w:type="spellStart"/>
      <w:r w:rsidRPr="005826D5">
        <w:rPr>
          <w:rFonts w:ascii="Times New Roman" w:hAnsi="Times New Roman"/>
          <w:color w:val="000000" w:themeColor="text1"/>
          <w:sz w:val="22"/>
          <w:szCs w:val="22"/>
        </w:rPr>
        <w:t>Sokolowska</w:t>
      </w:r>
      <w:proofErr w:type="spellEnd"/>
      <w:r w:rsidRPr="005826D5">
        <w:rPr>
          <w:rFonts w:ascii="Times New Roman" w:hAnsi="Times New Roman"/>
          <w:color w:val="000000" w:themeColor="text1"/>
          <w:sz w:val="22"/>
          <w:szCs w:val="22"/>
        </w:rPr>
        <w:t xml:space="preserve">, M. Michelini, </w:t>
      </w:r>
      <w:r w:rsidR="002962B8">
        <w:rPr>
          <w:rFonts w:ascii="Times New Roman" w:hAnsi="Times New Roman"/>
          <w:color w:val="000000" w:themeColor="text1"/>
          <w:sz w:val="22"/>
          <w:szCs w:val="22"/>
        </w:rPr>
        <w:t>“</w:t>
      </w:r>
      <w:r w:rsidRPr="005826D5">
        <w:rPr>
          <w:rFonts w:ascii="Times New Roman" w:hAnsi="Times New Roman"/>
          <w:color w:val="000000" w:themeColor="text1"/>
          <w:sz w:val="22"/>
          <w:szCs w:val="22"/>
        </w:rPr>
        <w:t>The role of laboratory work in improving physics teaching and learning</w:t>
      </w:r>
      <w:r w:rsidR="002962B8">
        <w:rPr>
          <w:rFonts w:ascii="Times New Roman" w:hAnsi="Times New Roman"/>
          <w:color w:val="000000" w:themeColor="text1"/>
          <w:sz w:val="22"/>
          <w:szCs w:val="22"/>
        </w:rPr>
        <w:t>”</w:t>
      </w:r>
      <w:r w:rsidRPr="005826D5">
        <w:rPr>
          <w:rFonts w:ascii="Times New Roman" w:hAnsi="Times New Roman"/>
          <w:color w:val="000000" w:themeColor="text1"/>
          <w:sz w:val="22"/>
          <w:szCs w:val="22"/>
        </w:rPr>
        <w:t xml:space="preserve">, Springer International Publishing </w:t>
      </w:r>
      <w:r w:rsidR="008653F7">
        <w:rPr>
          <w:rFonts w:ascii="Times New Roman" w:hAnsi="Times New Roman"/>
          <w:color w:val="000000" w:themeColor="text1"/>
          <w:sz w:val="22"/>
          <w:szCs w:val="22"/>
        </w:rPr>
        <w:t>(</w:t>
      </w:r>
      <w:r w:rsidRPr="005826D5">
        <w:rPr>
          <w:rFonts w:ascii="Times New Roman" w:hAnsi="Times New Roman"/>
          <w:color w:val="000000" w:themeColor="text1"/>
          <w:sz w:val="22"/>
          <w:szCs w:val="22"/>
        </w:rPr>
        <w:t>2018</w:t>
      </w:r>
      <w:r w:rsidR="008653F7">
        <w:rPr>
          <w:rFonts w:ascii="Times New Roman" w:hAnsi="Times New Roman"/>
          <w:color w:val="000000" w:themeColor="text1"/>
          <w:sz w:val="22"/>
          <w:szCs w:val="22"/>
        </w:rPr>
        <w:t>).</w:t>
      </w:r>
    </w:p>
    <w:p w14:paraId="2CA58424" w14:textId="4934B2E0" w:rsidR="000C1F58" w:rsidRDefault="000C1F58" w:rsidP="000C1F58">
      <w:pPr>
        <w:pStyle w:val="Abstract"/>
        <w:spacing w:after="0" w:line="276" w:lineRule="auto"/>
        <w:ind w:left="0"/>
        <w:rPr>
          <w:rFonts w:ascii="Times New Roman" w:hAnsi="Times New Roman"/>
          <w:color w:val="000000" w:themeColor="text1"/>
          <w:sz w:val="22"/>
          <w:szCs w:val="22"/>
          <w:lang w:val="it-IT"/>
        </w:rPr>
      </w:pPr>
      <w:r w:rsidRPr="000C1F58">
        <w:rPr>
          <w:rFonts w:ascii="Times New Roman" w:hAnsi="Times New Roman"/>
          <w:color w:val="000000" w:themeColor="text1"/>
          <w:sz w:val="22"/>
          <w:szCs w:val="22"/>
          <w:lang w:val="it-IT"/>
        </w:rPr>
        <w:t xml:space="preserve">[6] Linee guida per le scienze e il laboratorio del “Gruppo di lavoro Interministeriale per lo Sviluppo della Cultura Scientifica e Tecnologica”, </w:t>
      </w:r>
      <w:hyperlink r:id="rId13" w:history="1">
        <w:r w:rsidRPr="00177F70">
          <w:rPr>
            <w:rStyle w:val="Collegamentoipertestuale"/>
            <w:rFonts w:ascii="Times New Roman" w:hAnsi="Times New Roman"/>
            <w:sz w:val="22"/>
            <w:szCs w:val="22"/>
            <w:lang w:val="it-IT"/>
          </w:rPr>
          <w:t>https://archivio.pubblica.istruzione.it/argomenti/gst/allegati/allegato_scienze.pdf</w:t>
        </w:r>
      </w:hyperlink>
    </w:p>
    <w:p w14:paraId="06547B5C" w14:textId="049E818D" w:rsidR="000C1F58" w:rsidRDefault="000C1F58" w:rsidP="000C1F58">
      <w:pPr>
        <w:pStyle w:val="Abstract"/>
        <w:spacing w:after="0" w:line="276" w:lineRule="auto"/>
        <w:ind w:left="0"/>
        <w:rPr>
          <w:rFonts w:ascii="Times New Roman" w:hAnsi="Times New Roman"/>
          <w:color w:val="000000" w:themeColor="text1"/>
          <w:sz w:val="22"/>
          <w:szCs w:val="22"/>
        </w:rPr>
      </w:pPr>
      <w:r w:rsidRPr="000C1F58">
        <w:rPr>
          <w:rFonts w:ascii="Times New Roman" w:hAnsi="Times New Roman"/>
          <w:color w:val="000000" w:themeColor="text1"/>
          <w:sz w:val="22"/>
          <w:szCs w:val="22"/>
        </w:rPr>
        <w:t xml:space="preserve">[7] </w:t>
      </w:r>
      <w:proofErr w:type="spellStart"/>
      <w:r w:rsidRPr="000C1F58">
        <w:rPr>
          <w:rFonts w:ascii="Times New Roman" w:hAnsi="Times New Roman"/>
          <w:color w:val="000000" w:themeColor="text1"/>
          <w:sz w:val="22"/>
          <w:szCs w:val="22"/>
        </w:rPr>
        <w:t>Goldhaber</w:t>
      </w:r>
      <w:proofErr w:type="spellEnd"/>
      <w:r w:rsidRPr="000C1F58">
        <w:rPr>
          <w:rFonts w:ascii="Times New Roman" w:hAnsi="Times New Roman"/>
          <w:color w:val="000000" w:themeColor="text1"/>
          <w:sz w:val="22"/>
          <w:szCs w:val="22"/>
        </w:rPr>
        <w:t>, D. and Brewer, D. J.</w:t>
      </w:r>
      <w:r>
        <w:rPr>
          <w:rFonts w:ascii="Times New Roman" w:hAnsi="Times New Roman"/>
          <w:color w:val="000000" w:themeColor="text1"/>
          <w:sz w:val="22"/>
          <w:szCs w:val="22"/>
        </w:rPr>
        <w:t>,</w:t>
      </w:r>
      <w:r w:rsidRPr="000C1F58">
        <w:rPr>
          <w:rFonts w:ascii="Times New Roman" w:hAnsi="Times New Roman"/>
          <w:color w:val="000000" w:themeColor="text1"/>
          <w:sz w:val="22"/>
          <w:szCs w:val="22"/>
        </w:rPr>
        <w:t xml:space="preserve"> </w:t>
      </w:r>
      <w:r>
        <w:rPr>
          <w:rFonts w:ascii="Times New Roman" w:hAnsi="Times New Roman"/>
          <w:color w:val="000000" w:themeColor="text1"/>
          <w:sz w:val="22"/>
          <w:szCs w:val="22"/>
        </w:rPr>
        <w:t>“</w:t>
      </w:r>
      <w:r w:rsidRPr="000C1F58">
        <w:rPr>
          <w:rFonts w:ascii="Times New Roman" w:hAnsi="Times New Roman"/>
          <w:color w:val="000000" w:themeColor="text1"/>
          <w:sz w:val="22"/>
          <w:szCs w:val="22"/>
        </w:rPr>
        <w:t>Does teacher certification matter? High school teacher certification status and student achievement</w:t>
      </w:r>
      <w:r>
        <w:rPr>
          <w:rFonts w:ascii="Times New Roman" w:hAnsi="Times New Roman"/>
          <w:color w:val="000000" w:themeColor="text1"/>
          <w:sz w:val="22"/>
          <w:szCs w:val="22"/>
        </w:rPr>
        <w:t>”,</w:t>
      </w:r>
      <w:r w:rsidRPr="000C1F58">
        <w:rPr>
          <w:rFonts w:ascii="Times New Roman" w:hAnsi="Times New Roman"/>
          <w:color w:val="000000" w:themeColor="text1"/>
          <w:sz w:val="22"/>
          <w:szCs w:val="22"/>
        </w:rPr>
        <w:t xml:space="preserve"> </w:t>
      </w:r>
      <w:r w:rsidRPr="002962B8">
        <w:rPr>
          <w:rFonts w:ascii="Times New Roman" w:hAnsi="Times New Roman"/>
          <w:i/>
          <w:color w:val="000000" w:themeColor="text1"/>
          <w:sz w:val="22"/>
          <w:szCs w:val="22"/>
        </w:rPr>
        <w:t>Educational Evaluation and Policy Analysis</w:t>
      </w:r>
      <w:r w:rsidRPr="000C1F58">
        <w:rPr>
          <w:rFonts w:ascii="Times New Roman" w:hAnsi="Times New Roman"/>
          <w:color w:val="000000" w:themeColor="text1"/>
          <w:sz w:val="22"/>
          <w:szCs w:val="22"/>
        </w:rPr>
        <w:t xml:space="preserve">, </w:t>
      </w:r>
      <w:r w:rsidRPr="002962B8">
        <w:rPr>
          <w:rFonts w:ascii="Times New Roman" w:hAnsi="Times New Roman"/>
          <w:b/>
          <w:color w:val="000000" w:themeColor="text1"/>
          <w:sz w:val="22"/>
          <w:szCs w:val="22"/>
        </w:rPr>
        <w:t>22</w:t>
      </w:r>
      <w:r w:rsidRPr="000C1F58">
        <w:rPr>
          <w:rFonts w:ascii="Times New Roman" w:hAnsi="Times New Roman"/>
          <w:color w:val="000000" w:themeColor="text1"/>
          <w:sz w:val="22"/>
          <w:szCs w:val="22"/>
        </w:rPr>
        <w:t>(2), 129-145 (2000).</w:t>
      </w:r>
    </w:p>
    <w:p w14:paraId="3CC4079B" w14:textId="77777777" w:rsidR="00ED1A79" w:rsidRDefault="000C1F58" w:rsidP="00ED1A79">
      <w:pPr>
        <w:pStyle w:val="Abstract"/>
        <w:spacing w:after="0" w:line="276" w:lineRule="auto"/>
        <w:ind w:left="0"/>
        <w:rPr>
          <w:rFonts w:ascii="Times New Roman" w:hAnsi="Times New Roman"/>
          <w:color w:val="000000" w:themeColor="text1"/>
          <w:sz w:val="22"/>
          <w:szCs w:val="22"/>
        </w:rPr>
      </w:pPr>
      <w:r>
        <w:rPr>
          <w:rFonts w:ascii="Times New Roman" w:hAnsi="Times New Roman"/>
          <w:color w:val="000000" w:themeColor="text1"/>
          <w:sz w:val="22"/>
          <w:szCs w:val="22"/>
        </w:rPr>
        <w:t xml:space="preserve">[8] Darling-Hammond, </w:t>
      </w:r>
      <w:r w:rsidR="00ED1A79">
        <w:rPr>
          <w:rFonts w:ascii="Times New Roman" w:hAnsi="Times New Roman"/>
          <w:color w:val="000000" w:themeColor="text1"/>
          <w:sz w:val="22"/>
          <w:szCs w:val="22"/>
        </w:rPr>
        <w:t>“</w:t>
      </w:r>
      <w:r w:rsidR="00ED1A79" w:rsidRPr="00ED1A79">
        <w:rPr>
          <w:rFonts w:ascii="Times New Roman" w:hAnsi="Times New Roman"/>
          <w:color w:val="000000" w:themeColor="text1"/>
          <w:sz w:val="22"/>
          <w:szCs w:val="22"/>
        </w:rPr>
        <w:t>Constructing 21st-Century Teacher Education</w:t>
      </w:r>
      <w:r w:rsidR="00ED1A79">
        <w:rPr>
          <w:rFonts w:ascii="Times New Roman" w:hAnsi="Times New Roman"/>
          <w:color w:val="000000" w:themeColor="text1"/>
          <w:sz w:val="22"/>
          <w:szCs w:val="22"/>
        </w:rPr>
        <w:t xml:space="preserve">”, </w:t>
      </w:r>
      <w:r w:rsidR="00ED1A79" w:rsidRPr="002962B8">
        <w:rPr>
          <w:rFonts w:ascii="Times New Roman" w:hAnsi="Times New Roman"/>
          <w:i/>
          <w:color w:val="000000" w:themeColor="text1"/>
          <w:sz w:val="22"/>
          <w:szCs w:val="22"/>
        </w:rPr>
        <w:t>Journal of Teacher Education</w:t>
      </w:r>
      <w:r w:rsidR="00ED1A79">
        <w:rPr>
          <w:rFonts w:ascii="Times New Roman" w:hAnsi="Times New Roman"/>
          <w:color w:val="000000" w:themeColor="text1"/>
          <w:sz w:val="22"/>
          <w:szCs w:val="22"/>
        </w:rPr>
        <w:t xml:space="preserve">, </w:t>
      </w:r>
      <w:r w:rsidR="00ED1A79" w:rsidRPr="002962B8">
        <w:rPr>
          <w:rFonts w:ascii="Times New Roman" w:hAnsi="Times New Roman"/>
          <w:b/>
          <w:color w:val="000000" w:themeColor="text1"/>
          <w:sz w:val="22"/>
          <w:szCs w:val="22"/>
        </w:rPr>
        <w:t>57</w:t>
      </w:r>
      <w:r w:rsidR="00ED1A79">
        <w:rPr>
          <w:rFonts w:ascii="Times New Roman" w:hAnsi="Times New Roman"/>
          <w:color w:val="000000" w:themeColor="text1"/>
          <w:sz w:val="22"/>
          <w:szCs w:val="22"/>
        </w:rPr>
        <w:t xml:space="preserve"> (3), </w:t>
      </w:r>
      <w:r w:rsidR="00ED1A79" w:rsidRPr="00ED1A79">
        <w:rPr>
          <w:rFonts w:ascii="Times New Roman" w:hAnsi="Times New Roman"/>
          <w:color w:val="000000" w:themeColor="text1"/>
          <w:sz w:val="22"/>
          <w:szCs w:val="22"/>
        </w:rPr>
        <w:t>300-314</w:t>
      </w:r>
      <w:r w:rsidR="00ED1A79">
        <w:rPr>
          <w:rFonts w:ascii="Times New Roman" w:hAnsi="Times New Roman"/>
          <w:color w:val="000000" w:themeColor="text1"/>
          <w:sz w:val="22"/>
          <w:szCs w:val="22"/>
        </w:rPr>
        <w:t xml:space="preserve"> (2</w:t>
      </w:r>
      <w:r>
        <w:rPr>
          <w:rFonts w:ascii="Times New Roman" w:hAnsi="Times New Roman"/>
          <w:color w:val="000000" w:themeColor="text1"/>
          <w:sz w:val="22"/>
          <w:szCs w:val="22"/>
        </w:rPr>
        <w:t>006</w:t>
      </w:r>
      <w:r w:rsidR="00ED1A79">
        <w:rPr>
          <w:rFonts w:ascii="Times New Roman" w:hAnsi="Times New Roman"/>
          <w:color w:val="000000" w:themeColor="text1"/>
          <w:sz w:val="22"/>
          <w:szCs w:val="22"/>
        </w:rPr>
        <w:t>).</w:t>
      </w:r>
    </w:p>
    <w:p w14:paraId="3ADCBF95" w14:textId="768AB3FA" w:rsidR="000C1F58" w:rsidRPr="000C1F58" w:rsidRDefault="000C1F58" w:rsidP="00524629">
      <w:pPr>
        <w:pStyle w:val="Abstract"/>
        <w:spacing w:after="0" w:line="276" w:lineRule="auto"/>
        <w:ind w:left="0"/>
        <w:rPr>
          <w:rFonts w:ascii="Times New Roman" w:hAnsi="Times New Roman"/>
          <w:color w:val="000000" w:themeColor="text1"/>
          <w:sz w:val="22"/>
          <w:szCs w:val="22"/>
        </w:rPr>
      </w:pPr>
      <w:r>
        <w:rPr>
          <w:rFonts w:ascii="Times New Roman" w:hAnsi="Times New Roman"/>
          <w:color w:val="000000" w:themeColor="text1"/>
          <w:sz w:val="22"/>
          <w:szCs w:val="22"/>
        </w:rPr>
        <w:t xml:space="preserve">[9] </w:t>
      </w:r>
      <w:r w:rsidR="00ED1A79">
        <w:rPr>
          <w:rFonts w:ascii="Times New Roman" w:hAnsi="Times New Roman"/>
          <w:color w:val="000000" w:themeColor="text1"/>
          <w:sz w:val="22"/>
          <w:szCs w:val="22"/>
        </w:rPr>
        <w:t xml:space="preserve">P.A. </w:t>
      </w:r>
      <w:proofErr w:type="spellStart"/>
      <w:r>
        <w:rPr>
          <w:rFonts w:ascii="Times New Roman" w:hAnsi="Times New Roman"/>
          <w:color w:val="000000" w:themeColor="text1"/>
          <w:sz w:val="22"/>
          <w:szCs w:val="22"/>
        </w:rPr>
        <w:t>Ertmer</w:t>
      </w:r>
      <w:proofErr w:type="spellEnd"/>
      <w:r>
        <w:rPr>
          <w:rFonts w:ascii="Times New Roman" w:hAnsi="Times New Roman"/>
          <w:color w:val="000000" w:themeColor="text1"/>
          <w:sz w:val="22"/>
          <w:szCs w:val="22"/>
        </w:rPr>
        <w:t xml:space="preserve">, </w:t>
      </w:r>
      <w:r w:rsidR="00ED1A79">
        <w:rPr>
          <w:rFonts w:ascii="Times New Roman" w:hAnsi="Times New Roman"/>
          <w:color w:val="000000" w:themeColor="text1"/>
          <w:sz w:val="22"/>
          <w:szCs w:val="22"/>
        </w:rPr>
        <w:t>“</w:t>
      </w:r>
      <w:r w:rsidR="00ED1A79" w:rsidRPr="00ED1A79">
        <w:rPr>
          <w:rFonts w:ascii="Times New Roman" w:hAnsi="Times New Roman"/>
          <w:color w:val="000000" w:themeColor="text1"/>
          <w:sz w:val="22"/>
          <w:szCs w:val="22"/>
        </w:rPr>
        <w:t>Teacher pedagogical beliefs: The final frontier in our quest for technology integration?</w:t>
      </w:r>
      <w:r w:rsidR="00ED1A79">
        <w:rPr>
          <w:rFonts w:ascii="Times New Roman" w:hAnsi="Times New Roman"/>
          <w:color w:val="000000" w:themeColor="text1"/>
          <w:sz w:val="22"/>
          <w:szCs w:val="22"/>
        </w:rPr>
        <w:t xml:space="preserve">”, </w:t>
      </w:r>
      <w:r w:rsidR="00ED1A79" w:rsidRPr="002962B8">
        <w:rPr>
          <w:rFonts w:ascii="Times New Roman" w:hAnsi="Times New Roman"/>
          <w:i/>
          <w:color w:val="000000" w:themeColor="text1"/>
          <w:sz w:val="22"/>
          <w:szCs w:val="22"/>
        </w:rPr>
        <w:t>Educational Technology Research and Development</w:t>
      </w:r>
      <w:r w:rsidR="00ED1A79">
        <w:rPr>
          <w:rFonts w:ascii="Times New Roman" w:hAnsi="Times New Roman"/>
          <w:color w:val="000000" w:themeColor="text1"/>
          <w:sz w:val="22"/>
          <w:szCs w:val="22"/>
        </w:rPr>
        <w:t>,</w:t>
      </w:r>
      <w:r w:rsidR="00ED1A79" w:rsidRPr="00ED1A79">
        <w:rPr>
          <w:rFonts w:ascii="Times New Roman" w:hAnsi="Times New Roman"/>
          <w:color w:val="000000" w:themeColor="text1"/>
          <w:sz w:val="22"/>
          <w:szCs w:val="22"/>
        </w:rPr>
        <w:t xml:space="preserve"> </w:t>
      </w:r>
      <w:r w:rsidR="00ED1A79" w:rsidRPr="002962B8">
        <w:rPr>
          <w:rFonts w:ascii="Times New Roman" w:hAnsi="Times New Roman"/>
          <w:b/>
          <w:color w:val="000000" w:themeColor="text1"/>
          <w:sz w:val="22"/>
          <w:szCs w:val="22"/>
        </w:rPr>
        <w:t>53</w:t>
      </w:r>
      <w:r w:rsidR="00ED1A79" w:rsidRPr="00ED1A79">
        <w:rPr>
          <w:rFonts w:ascii="Times New Roman" w:hAnsi="Times New Roman"/>
          <w:color w:val="000000" w:themeColor="text1"/>
          <w:sz w:val="22"/>
          <w:szCs w:val="22"/>
        </w:rPr>
        <w:t>, 25–39</w:t>
      </w:r>
      <w:r w:rsidR="00ED1A79">
        <w:rPr>
          <w:rFonts w:ascii="Times New Roman" w:hAnsi="Times New Roman"/>
          <w:color w:val="000000" w:themeColor="text1"/>
          <w:sz w:val="22"/>
          <w:szCs w:val="22"/>
        </w:rPr>
        <w:t xml:space="preserve"> </w:t>
      </w:r>
      <w:r w:rsidR="00ED1A79" w:rsidRPr="00ED1A79">
        <w:rPr>
          <w:rFonts w:ascii="Times New Roman" w:hAnsi="Times New Roman"/>
          <w:color w:val="000000" w:themeColor="text1"/>
          <w:sz w:val="22"/>
          <w:szCs w:val="22"/>
        </w:rPr>
        <w:t>(2005)</w:t>
      </w:r>
      <w:r w:rsidR="00417011">
        <w:rPr>
          <w:rFonts w:ascii="Times New Roman" w:hAnsi="Times New Roman"/>
          <w:color w:val="000000" w:themeColor="text1"/>
          <w:sz w:val="22"/>
          <w:szCs w:val="22"/>
        </w:rPr>
        <w:t>.</w:t>
      </w:r>
    </w:p>
    <w:p w14:paraId="06A79ACB" w14:textId="77777777" w:rsidR="000C1F58" w:rsidRPr="000C1F58" w:rsidRDefault="000C1F58" w:rsidP="00524629">
      <w:pPr>
        <w:pStyle w:val="Abstract"/>
        <w:spacing w:after="0" w:line="276" w:lineRule="auto"/>
        <w:ind w:left="0"/>
        <w:rPr>
          <w:rFonts w:ascii="Times New Roman" w:hAnsi="Times New Roman"/>
          <w:color w:val="000000" w:themeColor="text1"/>
          <w:sz w:val="22"/>
          <w:szCs w:val="22"/>
        </w:rPr>
      </w:pPr>
    </w:p>
    <w:p w14:paraId="209D8E57" w14:textId="576A528E" w:rsidR="008653F7" w:rsidRPr="000C1F58" w:rsidRDefault="008653F7" w:rsidP="00524629">
      <w:pPr>
        <w:pStyle w:val="Abstract"/>
        <w:spacing w:after="0" w:line="276" w:lineRule="auto"/>
        <w:ind w:left="0"/>
        <w:rPr>
          <w:rFonts w:ascii="Times New Roman" w:hAnsi="Times New Roman"/>
          <w:color w:val="000000" w:themeColor="text1"/>
          <w:sz w:val="22"/>
          <w:szCs w:val="22"/>
        </w:rPr>
      </w:pPr>
    </w:p>
    <w:p w14:paraId="24EDFF35" w14:textId="77777777" w:rsidR="008653F7" w:rsidRPr="000C1F58" w:rsidRDefault="008653F7" w:rsidP="00524629">
      <w:pPr>
        <w:pStyle w:val="Abstract"/>
        <w:spacing w:after="0" w:line="276" w:lineRule="auto"/>
        <w:ind w:left="0"/>
        <w:rPr>
          <w:rFonts w:ascii="Times New Roman" w:hAnsi="Times New Roman"/>
          <w:color w:val="000000" w:themeColor="text1"/>
          <w:sz w:val="24"/>
          <w:szCs w:val="22"/>
        </w:rPr>
      </w:pPr>
    </w:p>
    <w:p w14:paraId="3BEFC3C7" w14:textId="77777777" w:rsidR="00BA57F9" w:rsidRPr="000C1F58" w:rsidRDefault="00BA57F9" w:rsidP="00F55663">
      <w:pPr>
        <w:pStyle w:val="Abstract"/>
        <w:spacing w:after="0" w:line="276" w:lineRule="auto"/>
        <w:ind w:left="0"/>
        <w:rPr>
          <w:rStyle w:val="times1"/>
          <w:color w:val="000000" w:themeColor="text1"/>
          <w:sz w:val="22"/>
          <w:szCs w:val="22"/>
        </w:rPr>
      </w:pPr>
    </w:p>
    <w:p w14:paraId="2446DCB8" w14:textId="4D8E41FB" w:rsidR="008620FD" w:rsidRPr="000C1F58" w:rsidRDefault="008620FD" w:rsidP="00F55663">
      <w:pPr>
        <w:pStyle w:val="Abstract"/>
        <w:spacing w:after="0" w:line="276" w:lineRule="auto"/>
        <w:rPr>
          <w:rStyle w:val="times1"/>
          <w:sz w:val="22"/>
          <w:szCs w:val="22"/>
        </w:rPr>
      </w:pPr>
    </w:p>
    <w:p w14:paraId="65860A6E" w14:textId="624B0C67" w:rsidR="008620FD" w:rsidRPr="000C1F58" w:rsidRDefault="008620FD" w:rsidP="00F55663">
      <w:pPr>
        <w:pStyle w:val="Abstract"/>
        <w:spacing w:after="0" w:line="276" w:lineRule="auto"/>
        <w:rPr>
          <w:rStyle w:val="times1"/>
          <w:sz w:val="22"/>
          <w:szCs w:val="22"/>
        </w:rPr>
      </w:pPr>
    </w:p>
    <w:p w14:paraId="7427C194" w14:textId="77777777" w:rsidR="008620FD" w:rsidRPr="000C1F58" w:rsidRDefault="008620FD" w:rsidP="00F55663">
      <w:pPr>
        <w:pStyle w:val="Abstract"/>
        <w:spacing w:after="0" w:line="276" w:lineRule="auto"/>
        <w:rPr>
          <w:rStyle w:val="times1"/>
          <w:sz w:val="22"/>
          <w:szCs w:val="22"/>
        </w:rPr>
      </w:pPr>
    </w:p>
    <w:sectPr w:rsidR="008620FD" w:rsidRPr="000C1F58" w:rsidSect="00951846">
      <w:headerReference w:type="default" r:id="rId14"/>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B4F6E" w14:textId="77777777" w:rsidR="002F54E4" w:rsidRDefault="002F54E4">
      <w:r>
        <w:rPr>
          <w:lang w:val="it"/>
        </w:rPr>
        <w:separator/>
      </w:r>
    </w:p>
  </w:endnote>
  <w:endnote w:type="continuationSeparator" w:id="0">
    <w:p w14:paraId="3BFAE545" w14:textId="77777777" w:rsidR="002F54E4" w:rsidRDefault="002F54E4">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D038" w14:textId="77777777" w:rsidR="002F54E4" w:rsidRPr="00043761" w:rsidRDefault="002F54E4">
      <w:pPr>
        <w:pStyle w:val="Bulleted"/>
        <w:numPr>
          <w:ilvl w:val="0"/>
          <w:numId w:val="0"/>
        </w:numPr>
        <w:rPr>
          <w:rFonts w:ascii="Sabon" w:hAnsi="Sabon"/>
          <w:color w:val="auto"/>
          <w:szCs w:val="20"/>
        </w:rPr>
      </w:pPr>
      <w:r>
        <w:rPr>
          <w:lang w:val="it"/>
        </w:rPr>
        <w:separator/>
      </w:r>
    </w:p>
  </w:footnote>
  <w:footnote w:type="continuationSeparator" w:id="0">
    <w:p w14:paraId="715042F8" w14:textId="77777777" w:rsidR="002F54E4" w:rsidRDefault="002F54E4">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C760" w14:textId="77777777" w:rsidR="000C1F58" w:rsidRDefault="000C1F58">
    <w:pPr>
      <w:pStyle w:val="Intestazione"/>
    </w:pPr>
  </w:p>
  <w:p w14:paraId="174E5EE2" w14:textId="77777777" w:rsidR="000C1F58" w:rsidRDefault="000C1F58">
    <w:pPr>
      <w:pStyle w:val="Intestazione"/>
    </w:pPr>
  </w:p>
  <w:p w14:paraId="349AAFA3" w14:textId="77777777" w:rsidR="000C1F58" w:rsidRDefault="000C1F58">
    <w:pPr>
      <w:pStyle w:val="Intestazione"/>
    </w:pPr>
  </w:p>
  <w:p w14:paraId="2D50C826" w14:textId="77777777" w:rsidR="000C1F58" w:rsidRDefault="000C1F58">
    <w:pPr>
      <w:pStyle w:val="Intestazione"/>
    </w:pPr>
  </w:p>
  <w:p w14:paraId="0F1B1BAC" w14:textId="77777777" w:rsidR="000C1F58" w:rsidRDefault="000C1F58">
    <w:pPr>
      <w:pStyle w:val="Intestazione"/>
    </w:pPr>
  </w:p>
  <w:p w14:paraId="1E013C00" w14:textId="77777777" w:rsidR="000C1F58" w:rsidRDefault="000C1F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2025E"/>
    <w:multiLevelType w:val="hybridMultilevel"/>
    <w:tmpl w:val="231AE5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61460B"/>
    <w:multiLevelType w:val="hybridMultilevel"/>
    <w:tmpl w:val="A4C47D20"/>
    <w:lvl w:ilvl="0" w:tplc="CA82738E">
      <w:start w:val="1"/>
      <w:numFmt w:val="bullet"/>
      <w:lvlText w:val="•"/>
      <w:lvlJc w:val="left"/>
      <w:pPr>
        <w:tabs>
          <w:tab w:val="num" w:pos="720"/>
        </w:tabs>
        <w:ind w:left="720" w:hanging="360"/>
      </w:pPr>
      <w:rPr>
        <w:rFonts w:ascii="Arial" w:hAnsi="Arial" w:hint="default"/>
      </w:rPr>
    </w:lvl>
    <w:lvl w:ilvl="1" w:tplc="ADD41A2E">
      <w:start w:val="1"/>
      <w:numFmt w:val="bullet"/>
      <w:lvlText w:val="•"/>
      <w:lvlJc w:val="left"/>
      <w:pPr>
        <w:tabs>
          <w:tab w:val="num" w:pos="1440"/>
        </w:tabs>
        <w:ind w:left="1440" w:hanging="360"/>
      </w:pPr>
      <w:rPr>
        <w:rFonts w:ascii="Arial" w:hAnsi="Arial" w:hint="default"/>
      </w:rPr>
    </w:lvl>
    <w:lvl w:ilvl="2" w:tplc="D6F8A208" w:tentative="1">
      <w:start w:val="1"/>
      <w:numFmt w:val="bullet"/>
      <w:lvlText w:val="•"/>
      <w:lvlJc w:val="left"/>
      <w:pPr>
        <w:tabs>
          <w:tab w:val="num" w:pos="2160"/>
        </w:tabs>
        <w:ind w:left="2160" w:hanging="360"/>
      </w:pPr>
      <w:rPr>
        <w:rFonts w:ascii="Arial" w:hAnsi="Arial" w:hint="default"/>
      </w:rPr>
    </w:lvl>
    <w:lvl w:ilvl="3" w:tplc="BFA22420" w:tentative="1">
      <w:start w:val="1"/>
      <w:numFmt w:val="bullet"/>
      <w:lvlText w:val="•"/>
      <w:lvlJc w:val="left"/>
      <w:pPr>
        <w:tabs>
          <w:tab w:val="num" w:pos="2880"/>
        </w:tabs>
        <w:ind w:left="2880" w:hanging="360"/>
      </w:pPr>
      <w:rPr>
        <w:rFonts w:ascii="Arial" w:hAnsi="Arial" w:hint="default"/>
      </w:rPr>
    </w:lvl>
    <w:lvl w:ilvl="4" w:tplc="4F6AFDDA" w:tentative="1">
      <w:start w:val="1"/>
      <w:numFmt w:val="bullet"/>
      <w:lvlText w:val="•"/>
      <w:lvlJc w:val="left"/>
      <w:pPr>
        <w:tabs>
          <w:tab w:val="num" w:pos="3600"/>
        </w:tabs>
        <w:ind w:left="3600" w:hanging="360"/>
      </w:pPr>
      <w:rPr>
        <w:rFonts w:ascii="Arial" w:hAnsi="Arial" w:hint="default"/>
      </w:rPr>
    </w:lvl>
    <w:lvl w:ilvl="5" w:tplc="28E66DF4" w:tentative="1">
      <w:start w:val="1"/>
      <w:numFmt w:val="bullet"/>
      <w:lvlText w:val="•"/>
      <w:lvlJc w:val="left"/>
      <w:pPr>
        <w:tabs>
          <w:tab w:val="num" w:pos="4320"/>
        </w:tabs>
        <w:ind w:left="4320" w:hanging="360"/>
      </w:pPr>
      <w:rPr>
        <w:rFonts w:ascii="Arial" w:hAnsi="Arial" w:hint="default"/>
      </w:rPr>
    </w:lvl>
    <w:lvl w:ilvl="6" w:tplc="87960408" w:tentative="1">
      <w:start w:val="1"/>
      <w:numFmt w:val="bullet"/>
      <w:lvlText w:val="•"/>
      <w:lvlJc w:val="left"/>
      <w:pPr>
        <w:tabs>
          <w:tab w:val="num" w:pos="5040"/>
        </w:tabs>
        <w:ind w:left="5040" w:hanging="360"/>
      </w:pPr>
      <w:rPr>
        <w:rFonts w:ascii="Arial" w:hAnsi="Arial" w:hint="default"/>
      </w:rPr>
    </w:lvl>
    <w:lvl w:ilvl="7" w:tplc="1904FE32" w:tentative="1">
      <w:start w:val="1"/>
      <w:numFmt w:val="bullet"/>
      <w:lvlText w:val="•"/>
      <w:lvlJc w:val="left"/>
      <w:pPr>
        <w:tabs>
          <w:tab w:val="num" w:pos="5760"/>
        </w:tabs>
        <w:ind w:left="5760" w:hanging="360"/>
      </w:pPr>
      <w:rPr>
        <w:rFonts w:ascii="Arial" w:hAnsi="Arial" w:hint="default"/>
      </w:rPr>
    </w:lvl>
    <w:lvl w:ilvl="8" w:tplc="83A852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6" w15:restartNumberingAfterBreak="0">
    <w:nsid w:val="28F336DB"/>
    <w:multiLevelType w:val="hybridMultilevel"/>
    <w:tmpl w:val="50427EBA"/>
    <w:lvl w:ilvl="0" w:tplc="4428207E">
      <w:start w:val="1"/>
      <w:numFmt w:val="bullet"/>
      <w:lvlText w:val=""/>
      <w:lvlJc w:val="left"/>
      <w:pPr>
        <w:tabs>
          <w:tab w:val="num" w:pos="360"/>
        </w:tabs>
        <w:ind w:left="360" w:hanging="360"/>
      </w:pPr>
      <w:rPr>
        <w:rFonts w:ascii="Wingdings" w:hAnsi="Wingdings" w:hint="default"/>
      </w:rPr>
    </w:lvl>
    <w:lvl w:ilvl="1" w:tplc="E9585870" w:tentative="1">
      <w:start w:val="1"/>
      <w:numFmt w:val="bullet"/>
      <w:lvlText w:val=""/>
      <w:lvlJc w:val="left"/>
      <w:pPr>
        <w:tabs>
          <w:tab w:val="num" w:pos="1440"/>
        </w:tabs>
        <w:ind w:left="1440" w:hanging="360"/>
      </w:pPr>
      <w:rPr>
        <w:rFonts w:ascii="Wingdings" w:hAnsi="Wingdings" w:hint="default"/>
      </w:rPr>
    </w:lvl>
    <w:lvl w:ilvl="2" w:tplc="132E2D66" w:tentative="1">
      <w:start w:val="1"/>
      <w:numFmt w:val="bullet"/>
      <w:lvlText w:val=""/>
      <w:lvlJc w:val="left"/>
      <w:pPr>
        <w:tabs>
          <w:tab w:val="num" w:pos="2160"/>
        </w:tabs>
        <w:ind w:left="2160" w:hanging="360"/>
      </w:pPr>
      <w:rPr>
        <w:rFonts w:ascii="Wingdings" w:hAnsi="Wingdings" w:hint="default"/>
      </w:rPr>
    </w:lvl>
    <w:lvl w:ilvl="3" w:tplc="F42E20F8" w:tentative="1">
      <w:start w:val="1"/>
      <w:numFmt w:val="bullet"/>
      <w:lvlText w:val=""/>
      <w:lvlJc w:val="left"/>
      <w:pPr>
        <w:tabs>
          <w:tab w:val="num" w:pos="2880"/>
        </w:tabs>
        <w:ind w:left="2880" w:hanging="360"/>
      </w:pPr>
      <w:rPr>
        <w:rFonts w:ascii="Wingdings" w:hAnsi="Wingdings" w:hint="default"/>
      </w:rPr>
    </w:lvl>
    <w:lvl w:ilvl="4" w:tplc="4DA40328" w:tentative="1">
      <w:start w:val="1"/>
      <w:numFmt w:val="bullet"/>
      <w:lvlText w:val=""/>
      <w:lvlJc w:val="left"/>
      <w:pPr>
        <w:tabs>
          <w:tab w:val="num" w:pos="3600"/>
        </w:tabs>
        <w:ind w:left="3600" w:hanging="360"/>
      </w:pPr>
      <w:rPr>
        <w:rFonts w:ascii="Wingdings" w:hAnsi="Wingdings" w:hint="default"/>
      </w:rPr>
    </w:lvl>
    <w:lvl w:ilvl="5" w:tplc="8E70C27C" w:tentative="1">
      <w:start w:val="1"/>
      <w:numFmt w:val="bullet"/>
      <w:lvlText w:val=""/>
      <w:lvlJc w:val="left"/>
      <w:pPr>
        <w:tabs>
          <w:tab w:val="num" w:pos="4320"/>
        </w:tabs>
        <w:ind w:left="4320" w:hanging="360"/>
      </w:pPr>
      <w:rPr>
        <w:rFonts w:ascii="Wingdings" w:hAnsi="Wingdings" w:hint="default"/>
      </w:rPr>
    </w:lvl>
    <w:lvl w:ilvl="6" w:tplc="864698D6" w:tentative="1">
      <w:start w:val="1"/>
      <w:numFmt w:val="bullet"/>
      <w:lvlText w:val=""/>
      <w:lvlJc w:val="left"/>
      <w:pPr>
        <w:tabs>
          <w:tab w:val="num" w:pos="5040"/>
        </w:tabs>
        <w:ind w:left="5040" w:hanging="360"/>
      </w:pPr>
      <w:rPr>
        <w:rFonts w:ascii="Wingdings" w:hAnsi="Wingdings" w:hint="default"/>
      </w:rPr>
    </w:lvl>
    <w:lvl w:ilvl="7" w:tplc="E72869E2" w:tentative="1">
      <w:start w:val="1"/>
      <w:numFmt w:val="bullet"/>
      <w:lvlText w:val=""/>
      <w:lvlJc w:val="left"/>
      <w:pPr>
        <w:tabs>
          <w:tab w:val="num" w:pos="5760"/>
        </w:tabs>
        <w:ind w:left="5760" w:hanging="360"/>
      </w:pPr>
      <w:rPr>
        <w:rFonts w:ascii="Wingdings" w:hAnsi="Wingdings" w:hint="default"/>
      </w:rPr>
    </w:lvl>
    <w:lvl w:ilvl="8" w:tplc="865602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D11D5D"/>
    <w:multiLevelType w:val="hybridMultilevel"/>
    <w:tmpl w:val="461E397A"/>
    <w:lvl w:ilvl="0" w:tplc="0410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DE646A"/>
    <w:multiLevelType w:val="hybridMultilevel"/>
    <w:tmpl w:val="F4E80276"/>
    <w:lvl w:ilvl="0" w:tplc="C882C6EC">
      <w:start w:val="1"/>
      <w:numFmt w:val="bullet"/>
      <w:lvlText w:val=""/>
      <w:lvlJc w:val="left"/>
      <w:pPr>
        <w:tabs>
          <w:tab w:val="num" w:pos="360"/>
        </w:tabs>
        <w:ind w:left="360" w:hanging="360"/>
      </w:pPr>
      <w:rPr>
        <w:rFonts w:ascii="Wingdings" w:hAnsi="Wingdings" w:hint="default"/>
      </w:rPr>
    </w:lvl>
    <w:lvl w:ilvl="1" w:tplc="E40E7490" w:tentative="1">
      <w:start w:val="1"/>
      <w:numFmt w:val="bullet"/>
      <w:lvlText w:val=""/>
      <w:lvlJc w:val="left"/>
      <w:pPr>
        <w:tabs>
          <w:tab w:val="num" w:pos="1080"/>
        </w:tabs>
        <w:ind w:left="1080" w:hanging="360"/>
      </w:pPr>
      <w:rPr>
        <w:rFonts w:ascii="Wingdings" w:hAnsi="Wingdings" w:hint="default"/>
      </w:rPr>
    </w:lvl>
    <w:lvl w:ilvl="2" w:tplc="5D32D5C6" w:tentative="1">
      <w:start w:val="1"/>
      <w:numFmt w:val="bullet"/>
      <w:lvlText w:val=""/>
      <w:lvlJc w:val="left"/>
      <w:pPr>
        <w:tabs>
          <w:tab w:val="num" w:pos="1800"/>
        </w:tabs>
        <w:ind w:left="1800" w:hanging="360"/>
      </w:pPr>
      <w:rPr>
        <w:rFonts w:ascii="Wingdings" w:hAnsi="Wingdings" w:hint="default"/>
      </w:rPr>
    </w:lvl>
    <w:lvl w:ilvl="3" w:tplc="B6BA9A06" w:tentative="1">
      <w:start w:val="1"/>
      <w:numFmt w:val="bullet"/>
      <w:lvlText w:val=""/>
      <w:lvlJc w:val="left"/>
      <w:pPr>
        <w:tabs>
          <w:tab w:val="num" w:pos="2520"/>
        </w:tabs>
        <w:ind w:left="2520" w:hanging="360"/>
      </w:pPr>
      <w:rPr>
        <w:rFonts w:ascii="Wingdings" w:hAnsi="Wingdings" w:hint="default"/>
      </w:rPr>
    </w:lvl>
    <w:lvl w:ilvl="4" w:tplc="71B47E96" w:tentative="1">
      <w:start w:val="1"/>
      <w:numFmt w:val="bullet"/>
      <w:lvlText w:val=""/>
      <w:lvlJc w:val="left"/>
      <w:pPr>
        <w:tabs>
          <w:tab w:val="num" w:pos="3240"/>
        </w:tabs>
        <w:ind w:left="3240" w:hanging="360"/>
      </w:pPr>
      <w:rPr>
        <w:rFonts w:ascii="Wingdings" w:hAnsi="Wingdings" w:hint="default"/>
      </w:rPr>
    </w:lvl>
    <w:lvl w:ilvl="5" w:tplc="E87A4382" w:tentative="1">
      <w:start w:val="1"/>
      <w:numFmt w:val="bullet"/>
      <w:lvlText w:val=""/>
      <w:lvlJc w:val="left"/>
      <w:pPr>
        <w:tabs>
          <w:tab w:val="num" w:pos="3960"/>
        </w:tabs>
        <w:ind w:left="3960" w:hanging="360"/>
      </w:pPr>
      <w:rPr>
        <w:rFonts w:ascii="Wingdings" w:hAnsi="Wingdings" w:hint="default"/>
      </w:rPr>
    </w:lvl>
    <w:lvl w:ilvl="6" w:tplc="5BF6749C" w:tentative="1">
      <w:start w:val="1"/>
      <w:numFmt w:val="bullet"/>
      <w:lvlText w:val=""/>
      <w:lvlJc w:val="left"/>
      <w:pPr>
        <w:tabs>
          <w:tab w:val="num" w:pos="4680"/>
        </w:tabs>
        <w:ind w:left="4680" w:hanging="360"/>
      </w:pPr>
      <w:rPr>
        <w:rFonts w:ascii="Wingdings" w:hAnsi="Wingdings" w:hint="default"/>
      </w:rPr>
    </w:lvl>
    <w:lvl w:ilvl="7" w:tplc="F32A4372" w:tentative="1">
      <w:start w:val="1"/>
      <w:numFmt w:val="bullet"/>
      <w:lvlText w:val=""/>
      <w:lvlJc w:val="left"/>
      <w:pPr>
        <w:tabs>
          <w:tab w:val="num" w:pos="5400"/>
        </w:tabs>
        <w:ind w:left="5400" w:hanging="360"/>
      </w:pPr>
      <w:rPr>
        <w:rFonts w:ascii="Wingdings" w:hAnsi="Wingdings" w:hint="default"/>
      </w:rPr>
    </w:lvl>
    <w:lvl w:ilvl="8" w:tplc="F7A40C4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6A326F"/>
    <w:multiLevelType w:val="hybridMultilevel"/>
    <w:tmpl w:val="F0243BA2"/>
    <w:lvl w:ilvl="0" w:tplc="29A4FB4C">
      <w:start w:val="1"/>
      <w:numFmt w:val="bullet"/>
      <w:lvlText w:val=""/>
      <w:lvlJc w:val="left"/>
      <w:pPr>
        <w:tabs>
          <w:tab w:val="num" w:pos="720"/>
        </w:tabs>
        <w:ind w:left="720" w:hanging="360"/>
      </w:pPr>
      <w:rPr>
        <w:rFonts w:ascii="Wingdings" w:hAnsi="Wingdings" w:hint="default"/>
      </w:rPr>
    </w:lvl>
    <w:lvl w:ilvl="1" w:tplc="499C5578" w:tentative="1">
      <w:start w:val="1"/>
      <w:numFmt w:val="bullet"/>
      <w:lvlText w:val=""/>
      <w:lvlJc w:val="left"/>
      <w:pPr>
        <w:tabs>
          <w:tab w:val="num" w:pos="1440"/>
        </w:tabs>
        <w:ind w:left="1440" w:hanging="360"/>
      </w:pPr>
      <w:rPr>
        <w:rFonts w:ascii="Wingdings" w:hAnsi="Wingdings" w:hint="default"/>
      </w:rPr>
    </w:lvl>
    <w:lvl w:ilvl="2" w:tplc="688062DA" w:tentative="1">
      <w:start w:val="1"/>
      <w:numFmt w:val="bullet"/>
      <w:lvlText w:val=""/>
      <w:lvlJc w:val="left"/>
      <w:pPr>
        <w:tabs>
          <w:tab w:val="num" w:pos="2160"/>
        </w:tabs>
        <w:ind w:left="2160" w:hanging="360"/>
      </w:pPr>
      <w:rPr>
        <w:rFonts w:ascii="Wingdings" w:hAnsi="Wingdings" w:hint="default"/>
      </w:rPr>
    </w:lvl>
    <w:lvl w:ilvl="3" w:tplc="C12C363A" w:tentative="1">
      <w:start w:val="1"/>
      <w:numFmt w:val="bullet"/>
      <w:lvlText w:val=""/>
      <w:lvlJc w:val="left"/>
      <w:pPr>
        <w:tabs>
          <w:tab w:val="num" w:pos="2880"/>
        </w:tabs>
        <w:ind w:left="2880" w:hanging="360"/>
      </w:pPr>
      <w:rPr>
        <w:rFonts w:ascii="Wingdings" w:hAnsi="Wingdings" w:hint="default"/>
      </w:rPr>
    </w:lvl>
    <w:lvl w:ilvl="4" w:tplc="AB2C4428" w:tentative="1">
      <w:start w:val="1"/>
      <w:numFmt w:val="bullet"/>
      <w:lvlText w:val=""/>
      <w:lvlJc w:val="left"/>
      <w:pPr>
        <w:tabs>
          <w:tab w:val="num" w:pos="3600"/>
        </w:tabs>
        <w:ind w:left="3600" w:hanging="360"/>
      </w:pPr>
      <w:rPr>
        <w:rFonts w:ascii="Wingdings" w:hAnsi="Wingdings" w:hint="default"/>
      </w:rPr>
    </w:lvl>
    <w:lvl w:ilvl="5" w:tplc="38428D38" w:tentative="1">
      <w:start w:val="1"/>
      <w:numFmt w:val="bullet"/>
      <w:lvlText w:val=""/>
      <w:lvlJc w:val="left"/>
      <w:pPr>
        <w:tabs>
          <w:tab w:val="num" w:pos="4320"/>
        </w:tabs>
        <w:ind w:left="4320" w:hanging="360"/>
      </w:pPr>
      <w:rPr>
        <w:rFonts w:ascii="Wingdings" w:hAnsi="Wingdings" w:hint="default"/>
      </w:rPr>
    </w:lvl>
    <w:lvl w:ilvl="6" w:tplc="22B24DD2" w:tentative="1">
      <w:start w:val="1"/>
      <w:numFmt w:val="bullet"/>
      <w:lvlText w:val=""/>
      <w:lvlJc w:val="left"/>
      <w:pPr>
        <w:tabs>
          <w:tab w:val="num" w:pos="5040"/>
        </w:tabs>
        <w:ind w:left="5040" w:hanging="360"/>
      </w:pPr>
      <w:rPr>
        <w:rFonts w:ascii="Wingdings" w:hAnsi="Wingdings" w:hint="default"/>
      </w:rPr>
    </w:lvl>
    <w:lvl w:ilvl="7" w:tplc="E92E3594" w:tentative="1">
      <w:start w:val="1"/>
      <w:numFmt w:val="bullet"/>
      <w:lvlText w:val=""/>
      <w:lvlJc w:val="left"/>
      <w:pPr>
        <w:tabs>
          <w:tab w:val="num" w:pos="5760"/>
        </w:tabs>
        <w:ind w:left="5760" w:hanging="360"/>
      </w:pPr>
      <w:rPr>
        <w:rFonts w:ascii="Wingdings" w:hAnsi="Wingdings" w:hint="default"/>
      </w:rPr>
    </w:lvl>
    <w:lvl w:ilvl="8" w:tplc="B6AA45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20AA2"/>
    <w:multiLevelType w:val="hybridMultilevel"/>
    <w:tmpl w:val="4434D806"/>
    <w:lvl w:ilvl="0" w:tplc="F678F2BC">
      <w:start w:val="1"/>
      <w:numFmt w:val="bullet"/>
      <w:lvlText w:val=""/>
      <w:lvlJc w:val="left"/>
      <w:pPr>
        <w:tabs>
          <w:tab w:val="num" w:pos="720"/>
        </w:tabs>
        <w:ind w:left="720" w:hanging="360"/>
      </w:pPr>
      <w:rPr>
        <w:rFonts w:ascii="Wingdings" w:hAnsi="Wingdings" w:hint="default"/>
      </w:rPr>
    </w:lvl>
    <w:lvl w:ilvl="1" w:tplc="955462FA" w:tentative="1">
      <w:start w:val="1"/>
      <w:numFmt w:val="bullet"/>
      <w:lvlText w:val=""/>
      <w:lvlJc w:val="left"/>
      <w:pPr>
        <w:tabs>
          <w:tab w:val="num" w:pos="1440"/>
        </w:tabs>
        <w:ind w:left="1440" w:hanging="360"/>
      </w:pPr>
      <w:rPr>
        <w:rFonts w:ascii="Wingdings" w:hAnsi="Wingdings" w:hint="default"/>
      </w:rPr>
    </w:lvl>
    <w:lvl w:ilvl="2" w:tplc="AB2A1012" w:tentative="1">
      <w:start w:val="1"/>
      <w:numFmt w:val="bullet"/>
      <w:lvlText w:val=""/>
      <w:lvlJc w:val="left"/>
      <w:pPr>
        <w:tabs>
          <w:tab w:val="num" w:pos="2160"/>
        </w:tabs>
        <w:ind w:left="2160" w:hanging="360"/>
      </w:pPr>
      <w:rPr>
        <w:rFonts w:ascii="Wingdings" w:hAnsi="Wingdings" w:hint="default"/>
      </w:rPr>
    </w:lvl>
    <w:lvl w:ilvl="3" w:tplc="DD60574E" w:tentative="1">
      <w:start w:val="1"/>
      <w:numFmt w:val="bullet"/>
      <w:lvlText w:val=""/>
      <w:lvlJc w:val="left"/>
      <w:pPr>
        <w:tabs>
          <w:tab w:val="num" w:pos="2880"/>
        </w:tabs>
        <w:ind w:left="2880" w:hanging="360"/>
      </w:pPr>
      <w:rPr>
        <w:rFonts w:ascii="Wingdings" w:hAnsi="Wingdings" w:hint="default"/>
      </w:rPr>
    </w:lvl>
    <w:lvl w:ilvl="4" w:tplc="B88E98DA" w:tentative="1">
      <w:start w:val="1"/>
      <w:numFmt w:val="bullet"/>
      <w:lvlText w:val=""/>
      <w:lvlJc w:val="left"/>
      <w:pPr>
        <w:tabs>
          <w:tab w:val="num" w:pos="3600"/>
        </w:tabs>
        <w:ind w:left="3600" w:hanging="360"/>
      </w:pPr>
      <w:rPr>
        <w:rFonts w:ascii="Wingdings" w:hAnsi="Wingdings" w:hint="default"/>
      </w:rPr>
    </w:lvl>
    <w:lvl w:ilvl="5" w:tplc="75BC1EFA" w:tentative="1">
      <w:start w:val="1"/>
      <w:numFmt w:val="bullet"/>
      <w:lvlText w:val=""/>
      <w:lvlJc w:val="left"/>
      <w:pPr>
        <w:tabs>
          <w:tab w:val="num" w:pos="4320"/>
        </w:tabs>
        <w:ind w:left="4320" w:hanging="360"/>
      </w:pPr>
      <w:rPr>
        <w:rFonts w:ascii="Wingdings" w:hAnsi="Wingdings" w:hint="default"/>
      </w:rPr>
    </w:lvl>
    <w:lvl w:ilvl="6" w:tplc="E3283150" w:tentative="1">
      <w:start w:val="1"/>
      <w:numFmt w:val="bullet"/>
      <w:lvlText w:val=""/>
      <w:lvlJc w:val="left"/>
      <w:pPr>
        <w:tabs>
          <w:tab w:val="num" w:pos="5040"/>
        </w:tabs>
        <w:ind w:left="5040" w:hanging="360"/>
      </w:pPr>
      <w:rPr>
        <w:rFonts w:ascii="Wingdings" w:hAnsi="Wingdings" w:hint="default"/>
      </w:rPr>
    </w:lvl>
    <w:lvl w:ilvl="7" w:tplc="57224B5A" w:tentative="1">
      <w:start w:val="1"/>
      <w:numFmt w:val="bullet"/>
      <w:lvlText w:val=""/>
      <w:lvlJc w:val="left"/>
      <w:pPr>
        <w:tabs>
          <w:tab w:val="num" w:pos="5760"/>
        </w:tabs>
        <w:ind w:left="5760" w:hanging="360"/>
      </w:pPr>
      <w:rPr>
        <w:rFonts w:ascii="Wingdings" w:hAnsi="Wingdings" w:hint="default"/>
      </w:rPr>
    </w:lvl>
    <w:lvl w:ilvl="8" w:tplc="222EAA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34ADC"/>
    <w:multiLevelType w:val="hybridMultilevel"/>
    <w:tmpl w:val="4E0A2326"/>
    <w:lvl w:ilvl="0" w:tplc="F5E84602">
      <w:start w:val="1"/>
      <w:numFmt w:val="bullet"/>
      <w:lvlText w:val="•"/>
      <w:lvlJc w:val="left"/>
      <w:pPr>
        <w:tabs>
          <w:tab w:val="num" w:pos="720"/>
        </w:tabs>
        <w:ind w:left="720" w:hanging="360"/>
      </w:pPr>
      <w:rPr>
        <w:rFonts w:ascii="Arial" w:hAnsi="Arial" w:hint="default"/>
      </w:rPr>
    </w:lvl>
    <w:lvl w:ilvl="1" w:tplc="1734A25C" w:tentative="1">
      <w:start w:val="1"/>
      <w:numFmt w:val="bullet"/>
      <w:lvlText w:val="•"/>
      <w:lvlJc w:val="left"/>
      <w:pPr>
        <w:tabs>
          <w:tab w:val="num" w:pos="1440"/>
        </w:tabs>
        <w:ind w:left="1440" w:hanging="360"/>
      </w:pPr>
      <w:rPr>
        <w:rFonts w:ascii="Arial" w:hAnsi="Arial" w:hint="default"/>
      </w:rPr>
    </w:lvl>
    <w:lvl w:ilvl="2" w:tplc="21B4588C" w:tentative="1">
      <w:start w:val="1"/>
      <w:numFmt w:val="bullet"/>
      <w:lvlText w:val="•"/>
      <w:lvlJc w:val="left"/>
      <w:pPr>
        <w:tabs>
          <w:tab w:val="num" w:pos="2160"/>
        </w:tabs>
        <w:ind w:left="2160" w:hanging="360"/>
      </w:pPr>
      <w:rPr>
        <w:rFonts w:ascii="Arial" w:hAnsi="Arial" w:hint="default"/>
      </w:rPr>
    </w:lvl>
    <w:lvl w:ilvl="3" w:tplc="6E16A1EA" w:tentative="1">
      <w:start w:val="1"/>
      <w:numFmt w:val="bullet"/>
      <w:lvlText w:val="•"/>
      <w:lvlJc w:val="left"/>
      <w:pPr>
        <w:tabs>
          <w:tab w:val="num" w:pos="2880"/>
        </w:tabs>
        <w:ind w:left="2880" w:hanging="360"/>
      </w:pPr>
      <w:rPr>
        <w:rFonts w:ascii="Arial" w:hAnsi="Arial" w:hint="default"/>
      </w:rPr>
    </w:lvl>
    <w:lvl w:ilvl="4" w:tplc="3C340916" w:tentative="1">
      <w:start w:val="1"/>
      <w:numFmt w:val="bullet"/>
      <w:lvlText w:val="•"/>
      <w:lvlJc w:val="left"/>
      <w:pPr>
        <w:tabs>
          <w:tab w:val="num" w:pos="3600"/>
        </w:tabs>
        <w:ind w:left="3600" w:hanging="360"/>
      </w:pPr>
      <w:rPr>
        <w:rFonts w:ascii="Arial" w:hAnsi="Arial" w:hint="default"/>
      </w:rPr>
    </w:lvl>
    <w:lvl w:ilvl="5" w:tplc="EE4A22E4" w:tentative="1">
      <w:start w:val="1"/>
      <w:numFmt w:val="bullet"/>
      <w:lvlText w:val="•"/>
      <w:lvlJc w:val="left"/>
      <w:pPr>
        <w:tabs>
          <w:tab w:val="num" w:pos="4320"/>
        </w:tabs>
        <w:ind w:left="4320" w:hanging="360"/>
      </w:pPr>
      <w:rPr>
        <w:rFonts w:ascii="Arial" w:hAnsi="Arial" w:hint="default"/>
      </w:rPr>
    </w:lvl>
    <w:lvl w:ilvl="6" w:tplc="C56C7782" w:tentative="1">
      <w:start w:val="1"/>
      <w:numFmt w:val="bullet"/>
      <w:lvlText w:val="•"/>
      <w:lvlJc w:val="left"/>
      <w:pPr>
        <w:tabs>
          <w:tab w:val="num" w:pos="5040"/>
        </w:tabs>
        <w:ind w:left="5040" w:hanging="360"/>
      </w:pPr>
      <w:rPr>
        <w:rFonts w:ascii="Arial" w:hAnsi="Arial" w:hint="default"/>
      </w:rPr>
    </w:lvl>
    <w:lvl w:ilvl="7" w:tplc="48069640" w:tentative="1">
      <w:start w:val="1"/>
      <w:numFmt w:val="bullet"/>
      <w:lvlText w:val="•"/>
      <w:lvlJc w:val="left"/>
      <w:pPr>
        <w:tabs>
          <w:tab w:val="num" w:pos="5760"/>
        </w:tabs>
        <w:ind w:left="5760" w:hanging="360"/>
      </w:pPr>
      <w:rPr>
        <w:rFonts w:ascii="Arial" w:hAnsi="Arial" w:hint="default"/>
      </w:rPr>
    </w:lvl>
    <w:lvl w:ilvl="8" w:tplc="98FA12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6807B0"/>
    <w:multiLevelType w:val="hybridMultilevel"/>
    <w:tmpl w:val="51A0FE44"/>
    <w:lvl w:ilvl="0" w:tplc="110A3100">
      <w:start w:val="1"/>
      <w:numFmt w:val="bullet"/>
      <w:lvlText w:val="•"/>
      <w:lvlJc w:val="left"/>
      <w:pPr>
        <w:tabs>
          <w:tab w:val="num" w:pos="720"/>
        </w:tabs>
        <w:ind w:left="720" w:hanging="360"/>
      </w:pPr>
      <w:rPr>
        <w:rFonts w:ascii="Arial" w:hAnsi="Arial" w:hint="default"/>
      </w:rPr>
    </w:lvl>
    <w:lvl w:ilvl="1" w:tplc="13027BC6" w:tentative="1">
      <w:start w:val="1"/>
      <w:numFmt w:val="bullet"/>
      <w:lvlText w:val="•"/>
      <w:lvlJc w:val="left"/>
      <w:pPr>
        <w:tabs>
          <w:tab w:val="num" w:pos="1440"/>
        </w:tabs>
        <w:ind w:left="1440" w:hanging="360"/>
      </w:pPr>
      <w:rPr>
        <w:rFonts w:ascii="Arial" w:hAnsi="Arial" w:hint="default"/>
      </w:rPr>
    </w:lvl>
    <w:lvl w:ilvl="2" w:tplc="C750F392" w:tentative="1">
      <w:start w:val="1"/>
      <w:numFmt w:val="bullet"/>
      <w:lvlText w:val="•"/>
      <w:lvlJc w:val="left"/>
      <w:pPr>
        <w:tabs>
          <w:tab w:val="num" w:pos="2160"/>
        </w:tabs>
        <w:ind w:left="2160" w:hanging="360"/>
      </w:pPr>
      <w:rPr>
        <w:rFonts w:ascii="Arial" w:hAnsi="Arial" w:hint="default"/>
      </w:rPr>
    </w:lvl>
    <w:lvl w:ilvl="3" w:tplc="B4EC3D1C" w:tentative="1">
      <w:start w:val="1"/>
      <w:numFmt w:val="bullet"/>
      <w:lvlText w:val="•"/>
      <w:lvlJc w:val="left"/>
      <w:pPr>
        <w:tabs>
          <w:tab w:val="num" w:pos="2880"/>
        </w:tabs>
        <w:ind w:left="2880" w:hanging="360"/>
      </w:pPr>
      <w:rPr>
        <w:rFonts w:ascii="Arial" w:hAnsi="Arial" w:hint="default"/>
      </w:rPr>
    </w:lvl>
    <w:lvl w:ilvl="4" w:tplc="D07CE47E" w:tentative="1">
      <w:start w:val="1"/>
      <w:numFmt w:val="bullet"/>
      <w:lvlText w:val="•"/>
      <w:lvlJc w:val="left"/>
      <w:pPr>
        <w:tabs>
          <w:tab w:val="num" w:pos="3600"/>
        </w:tabs>
        <w:ind w:left="3600" w:hanging="360"/>
      </w:pPr>
      <w:rPr>
        <w:rFonts w:ascii="Arial" w:hAnsi="Arial" w:hint="default"/>
      </w:rPr>
    </w:lvl>
    <w:lvl w:ilvl="5" w:tplc="41CED316" w:tentative="1">
      <w:start w:val="1"/>
      <w:numFmt w:val="bullet"/>
      <w:lvlText w:val="•"/>
      <w:lvlJc w:val="left"/>
      <w:pPr>
        <w:tabs>
          <w:tab w:val="num" w:pos="4320"/>
        </w:tabs>
        <w:ind w:left="4320" w:hanging="360"/>
      </w:pPr>
      <w:rPr>
        <w:rFonts w:ascii="Arial" w:hAnsi="Arial" w:hint="default"/>
      </w:rPr>
    </w:lvl>
    <w:lvl w:ilvl="6" w:tplc="7750B76E" w:tentative="1">
      <w:start w:val="1"/>
      <w:numFmt w:val="bullet"/>
      <w:lvlText w:val="•"/>
      <w:lvlJc w:val="left"/>
      <w:pPr>
        <w:tabs>
          <w:tab w:val="num" w:pos="5040"/>
        </w:tabs>
        <w:ind w:left="5040" w:hanging="360"/>
      </w:pPr>
      <w:rPr>
        <w:rFonts w:ascii="Arial" w:hAnsi="Arial" w:hint="default"/>
      </w:rPr>
    </w:lvl>
    <w:lvl w:ilvl="7" w:tplc="9A58A658" w:tentative="1">
      <w:start w:val="1"/>
      <w:numFmt w:val="bullet"/>
      <w:lvlText w:val="•"/>
      <w:lvlJc w:val="left"/>
      <w:pPr>
        <w:tabs>
          <w:tab w:val="num" w:pos="5760"/>
        </w:tabs>
        <w:ind w:left="5760" w:hanging="360"/>
      </w:pPr>
      <w:rPr>
        <w:rFonts w:ascii="Arial" w:hAnsi="Arial" w:hint="default"/>
      </w:rPr>
    </w:lvl>
    <w:lvl w:ilvl="8" w:tplc="277E57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2E41A2"/>
    <w:multiLevelType w:val="hybridMultilevel"/>
    <w:tmpl w:val="421A383A"/>
    <w:lvl w:ilvl="0" w:tplc="604830CA">
      <w:start w:val="1"/>
      <w:numFmt w:val="bullet"/>
      <w:lvlText w:val="-"/>
      <w:lvlJc w:val="left"/>
      <w:pPr>
        <w:tabs>
          <w:tab w:val="num" w:pos="720"/>
        </w:tabs>
        <w:ind w:left="720" w:hanging="360"/>
      </w:pPr>
      <w:rPr>
        <w:rFonts w:ascii="Times New Roman" w:hAnsi="Times New Roman" w:hint="default"/>
      </w:rPr>
    </w:lvl>
    <w:lvl w:ilvl="1" w:tplc="3ABCB914" w:tentative="1">
      <w:start w:val="1"/>
      <w:numFmt w:val="bullet"/>
      <w:lvlText w:val="-"/>
      <w:lvlJc w:val="left"/>
      <w:pPr>
        <w:tabs>
          <w:tab w:val="num" w:pos="1440"/>
        </w:tabs>
        <w:ind w:left="1440" w:hanging="360"/>
      </w:pPr>
      <w:rPr>
        <w:rFonts w:ascii="Times New Roman" w:hAnsi="Times New Roman" w:hint="default"/>
      </w:rPr>
    </w:lvl>
    <w:lvl w:ilvl="2" w:tplc="CFBABA6C" w:tentative="1">
      <w:start w:val="1"/>
      <w:numFmt w:val="bullet"/>
      <w:lvlText w:val="-"/>
      <w:lvlJc w:val="left"/>
      <w:pPr>
        <w:tabs>
          <w:tab w:val="num" w:pos="2160"/>
        </w:tabs>
        <w:ind w:left="2160" w:hanging="360"/>
      </w:pPr>
      <w:rPr>
        <w:rFonts w:ascii="Times New Roman" w:hAnsi="Times New Roman" w:hint="default"/>
      </w:rPr>
    </w:lvl>
    <w:lvl w:ilvl="3" w:tplc="69B23B6E" w:tentative="1">
      <w:start w:val="1"/>
      <w:numFmt w:val="bullet"/>
      <w:lvlText w:val="-"/>
      <w:lvlJc w:val="left"/>
      <w:pPr>
        <w:tabs>
          <w:tab w:val="num" w:pos="2880"/>
        </w:tabs>
        <w:ind w:left="2880" w:hanging="360"/>
      </w:pPr>
      <w:rPr>
        <w:rFonts w:ascii="Times New Roman" w:hAnsi="Times New Roman" w:hint="default"/>
      </w:rPr>
    </w:lvl>
    <w:lvl w:ilvl="4" w:tplc="4DA63410" w:tentative="1">
      <w:start w:val="1"/>
      <w:numFmt w:val="bullet"/>
      <w:lvlText w:val="-"/>
      <w:lvlJc w:val="left"/>
      <w:pPr>
        <w:tabs>
          <w:tab w:val="num" w:pos="3600"/>
        </w:tabs>
        <w:ind w:left="3600" w:hanging="360"/>
      </w:pPr>
      <w:rPr>
        <w:rFonts w:ascii="Times New Roman" w:hAnsi="Times New Roman" w:hint="default"/>
      </w:rPr>
    </w:lvl>
    <w:lvl w:ilvl="5" w:tplc="A8CC18F2" w:tentative="1">
      <w:start w:val="1"/>
      <w:numFmt w:val="bullet"/>
      <w:lvlText w:val="-"/>
      <w:lvlJc w:val="left"/>
      <w:pPr>
        <w:tabs>
          <w:tab w:val="num" w:pos="4320"/>
        </w:tabs>
        <w:ind w:left="4320" w:hanging="360"/>
      </w:pPr>
      <w:rPr>
        <w:rFonts w:ascii="Times New Roman" w:hAnsi="Times New Roman" w:hint="default"/>
      </w:rPr>
    </w:lvl>
    <w:lvl w:ilvl="6" w:tplc="5F84C9C4" w:tentative="1">
      <w:start w:val="1"/>
      <w:numFmt w:val="bullet"/>
      <w:lvlText w:val="-"/>
      <w:lvlJc w:val="left"/>
      <w:pPr>
        <w:tabs>
          <w:tab w:val="num" w:pos="5040"/>
        </w:tabs>
        <w:ind w:left="5040" w:hanging="360"/>
      </w:pPr>
      <w:rPr>
        <w:rFonts w:ascii="Times New Roman" w:hAnsi="Times New Roman" w:hint="default"/>
      </w:rPr>
    </w:lvl>
    <w:lvl w:ilvl="7" w:tplc="FC86586C" w:tentative="1">
      <w:start w:val="1"/>
      <w:numFmt w:val="bullet"/>
      <w:lvlText w:val="-"/>
      <w:lvlJc w:val="left"/>
      <w:pPr>
        <w:tabs>
          <w:tab w:val="num" w:pos="5760"/>
        </w:tabs>
        <w:ind w:left="5760" w:hanging="360"/>
      </w:pPr>
      <w:rPr>
        <w:rFonts w:ascii="Times New Roman" w:hAnsi="Times New Roman" w:hint="default"/>
      </w:rPr>
    </w:lvl>
    <w:lvl w:ilvl="8" w:tplc="95986F5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BB332D"/>
    <w:multiLevelType w:val="hybridMultilevel"/>
    <w:tmpl w:val="00307B8C"/>
    <w:lvl w:ilvl="0" w:tplc="C7DCFB0C">
      <w:start w:val="200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D7083C"/>
    <w:multiLevelType w:val="hybridMultilevel"/>
    <w:tmpl w:val="28D86014"/>
    <w:lvl w:ilvl="0" w:tplc="45D424D4">
      <w:start w:val="1"/>
      <w:numFmt w:val="bullet"/>
      <w:lvlText w:val=""/>
      <w:lvlJc w:val="left"/>
      <w:pPr>
        <w:tabs>
          <w:tab w:val="num" w:pos="720"/>
        </w:tabs>
        <w:ind w:left="720" w:hanging="360"/>
      </w:pPr>
      <w:rPr>
        <w:rFonts w:ascii="Wingdings" w:hAnsi="Wingdings" w:hint="default"/>
      </w:rPr>
    </w:lvl>
    <w:lvl w:ilvl="1" w:tplc="589CB600">
      <w:start w:val="1"/>
      <w:numFmt w:val="bullet"/>
      <w:lvlText w:val=""/>
      <w:lvlJc w:val="left"/>
      <w:pPr>
        <w:tabs>
          <w:tab w:val="num" w:pos="1440"/>
        </w:tabs>
        <w:ind w:left="1440" w:hanging="360"/>
      </w:pPr>
      <w:rPr>
        <w:rFonts w:ascii="Wingdings" w:hAnsi="Wingdings" w:hint="default"/>
      </w:rPr>
    </w:lvl>
    <w:lvl w:ilvl="2" w:tplc="B7408490" w:tentative="1">
      <w:start w:val="1"/>
      <w:numFmt w:val="bullet"/>
      <w:lvlText w:val=""/>
      <w:lvlJc w:val="left"/>
      <w:pPr>
        <w:tabs>
          <w:tab w:val="num" w:pos="2160"/>
        </w:tabs>
        <w:ind w:left="2160" w:hanging="360"/>
      </w:pPr>
      <w:rPr>
        <w:rFonts w:ascii="Wingdings" w:hAnsi="Wingdings" w:hint="default"/>
      </w:rPr>
    </w:lvl>
    <w:lvl w:ilvl="3" w:tplc="29F4C480" w:tentative="1">
      <w:start w:val="1"/>
      <w:numFmt w:val="bullet"/>
      <w:lvlText w:val=""/>
      <w:lvlJc w:val="left"/>
      <w:pPr>
        <w:tabs>
          <w:tab w:val="num" w:pos="2880"/>
        </w:tabs>
        <w:ind w:left="2880" w:hanging="360"/>
      </w:pPr>
      <w:rPr>
        <w:rFonts w:ascii="Wingdings" w:hAnsi="Wingdings" w:hint="default"/>
      </w:rPr>
    </w:lvl>
    <w:lvl w:ilvl="4" w:tplc="F6FA9F68" w:tentative="1">
      <w:start w:val="1"/>
      <w:numFmt w:val="bullet"/>
      <w:lvlText w:val=""/>
      <w:lvlJc w:val="left"/>
      <w:pPr>
        <w:tabs>
          <w:tab w:val="num" w:pos="3600"/>
        </w:tabs>
        <w:ind w:left="3600" w:hanging="360"/>
      </w:pPr>
      <w:rPr>
        <w:rFonts w:ascii="Wingdings" w:hAnsi="Wingdings" w:hint="default"/>
      </w:rPr>
    </w:lvl>
    <w:lvl w:ilvl="5" w:tplc="01E4EE8A" w:tentative="1">
      <w:start w:val="1"/>
      <w:numFmt w:val="bullet"/>
      <w:lvlText w:val=""/>
      <w:lvlJc w:val="left"/>
      <w:pPr>
        <w:tabs>
          <w:tab w:val="num" w:pos="4320"/>
        </w:tabs>
        <w:ind w:left="4320" w:hanging="360"/>
      </w:pPr>
      <w:rPr>
        <w:rFonts w:ascii="Wingdings" w:hAnsi="Wingdings" w:hint="default"/>
      </w:rPr>
    </w:lvl>
    <w:lvl w:ilvl="6" w:tplc="B1DCD13A" w:tentative="1">
      <w:start w:val="1"/>
      <w:numFmt w:val="bullet"/>
      <w:lvlText w:val=""/>
      <w:lvlJc w:val="left"/>
      <w:pPr>
        <w:tabs>
          <w:tab w:val="num" w:pos="5040"/>
        </w:tabs>
        <w:ind w:left="5040" w:hanging="360"/>
      </w:pPr>
      <w:rPr>
        <w:rFonts w:ascii="Wingdings" w:hAnsi="Wingdings" w:hint="default"/>
      </w:rPr>
    </w:lvl>
    <w:lvl w:ilvl="7" w:tplc="57026D66" w:tentative="1">
      <w:start w:val="1"/>
      <w:numFmt w:val="bullet"/>
      <w:lvlText w:val=""/>
      <w:lvlJc w:val="left"/>
      <w:pPr>
        <w:tabs>
          <w:tab w:val="num" w:pos="5760"/>
        </w:tabs>
        <w:ind w:left="5760" w:hanging="360"/>
      </w:pPr>
      <w:rPr>
        <w:rFonts w:ascii="Wingdings" w:hAnsi="Wingdings" w:hint="default"/>
      </w:rPr>
    </w:lvl>
    <w:lvl w:ilvl="8" w:tplc="748A56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C2F6A"/>
    <w:multiLevelType w:val="hybridMultilevel"/>
    <w:tmpl w:val="66483758"/>
    <w:lvl w:ilvl="0" w:tplc="96EC7308">
      <w:start w:val="1"/>
      <w:numFmt w:val="bullet"/>
      <w:lvlText w:val="-"/>
      <w:lvlJc w:val="left"/>
      <w:pPr>
        <w:tabs>
          <w:tab w:val="num" w:pos="720"/>
        </w:tabs>
        <w:ind w:left="720" w:hanging="360"/>
      </w:pPr>
      <w:rPr>
        <w:rFonts w:ascii="Times New Roman" w:hAnsi="Times New Roman" w:hint="default"/>
      </w:rPr>
    </w:lvl>
    <w:lvl w:ilvl="1" w:tplc="87821574" w:tentative="1">
      <w:start w:val="1"/>
      <w:numFmt w:val="bullet"/>
      <w:lvlText w:val="-"/>
      <w:lvlJc w:val="left"/>
      <w:pPr>
        <w:tabs>
          <w:tab w:val="num" w:pos="1440"/>
        </w:tabs>
        <w:ind w:left="1440" w:hanging="360"/>
      </w:pPr>
      <w:rPr>
        <w:rFonts w:ascii="Times New Roman" w:hAnsi="Times New Roman" w:hint="default"/>
      </w:rPr>
    </w:lvl>
    <w:lvl w:ilvl="2" w:tplc="49628EC4" w:tentative="1">
      <w:start w:val="1"/>
      <w:numFmt w:val="bullet"/>
      <w:lvlText w:val="-"/>
      <w:lvlJc w:val="left"/>
      <w:pPr>
        <w:tabs>
          <w:tab w:val="num" w:pos="2160"/>
        </w:tabs>
        <w:ind w:left="2160" w:hanging="360"/>
      </w:pPr>
      <w:rPr>
        <w:rFonts w:ascii="Times New Roman" w:hAnsi="Times New Roman" w:hint="default"/>
      </w:rPr>
    </w:lvl>
    <w:lvl w:ilvl="3" w:tplc="9656EE76" w:tentative="1">
      <w:start w:val="1"/>
      <w:numFmt w:val="bullet"/>
      <w:lvlText w:val="-"/>
      <w:lvlJc w:val="left"/>
      <w:pPr>
        <w:tabs>
          <w:tab w:val="num" w:pos="2880"/>
        </w:tabs>
        <w:ind w:left="2880" w:hanging="360"/>
      </w:pPr>
      <w:rPr>
        <w:rFonts w:ascii="Times New Roman" w:hAnsi="Times New Roman" w:hint="default"/>
      </w:rPr>
    </w:lvl>
    <w:lvl w:ilvl="4" w:tplc="E288408A" w:tentative="1">
      <w:start w:val="1"/>
      <w:numFmt w:val="bullet"/>
      <w:lvlText w:val="-"/>
      <w:lvlJc w:val="left"/>
      <w:pPr>
        <w:tabs>
          <w:tab w:val="num" w:pos="3600"/>
        </w:tabs>
        <w:ind w:left="3600" w:hanging="360"/>
      </w:pPr>
      <w:rPr>
        <w:rFonts w:ascii="Times New Roman" w:hAnsi="Times New Roman" w:hint="default"/>
      </w:rPr>
    </w:lvl>
    <w:lvl w:ilvl="5" w:tplc="6B2E4622" w:tentative="1">
      <w:start w:val="1"/>
      <w:numFmt w:val="bullet"/>
      <w:lvlText w:val="-"/>
      <w:lvlJc w:val="left"/>
      <w:pPr>
        <w:tabs>
          <w:tab w:val="num" w:pos="4320"/>
        </w:tabs>
        <w:ind w:left="4320" w:hanging="360"/>
      </w:pPr>
      <w:rPr>
        <w:rFonts w:ascii="Times New Roman" w:hAnsi="Times New Roman" w:hint="default"/>
      </w:rPr>
    </w:lvl>
    <w:lvl w:ilvl="6" w:tplc="1354030A" w:tentative="1">
      <w:start w:val="1"/>
      <w:numFmt w:val="bullet"/>
      <w:lvlText w:val="-"/>
      <w:lvlJc w:val="left"/>
      <w:pPr>
        <w:tabs>
          <w:tab w:val="num" w:pos="5040"/>
        </w:tabs>
        <w:ind w:left="5040" w:hanging="360"/>
      </w:pPr>
      <w:rPr>
        <w:rFonts w:ascii="Times New Roman" w:hAnsi="Times New Roman" w:hint="default"/>
      </w:rPr>
    </w:lvl>
    <w:lvl w:ilvl="7" w:tplc="F3B88DF2" w:tentative="1">
      <w:start w:val="1"/>
      <w:numFmt w:val="bullet"/>
      <w:lvlText w:val="-"/>
      <w:lvlJc w:val="left"/>
      <w:pPr>
        <w:tabs>
          <w:tab w:val="num" w:pos="5760"/>
        </w:tabs>
        <w:ind w:left="5760" w:hanging="360"/>
      </w:pPr>
      <w:rPr>
        <w:rFonts w:ascii="Times New Roman" w:hAnsi="Times New Roman" w:hint="default"/>
      </w:rPr>
    </w:lvl>
    <w:lvl w:ilvl="8" w:tplc="DE1C58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5"/>
  </w:num>
  <w:num w:numId="14">
    <w:abstractNumId w:val="11"/>
  </w:num>
  <w:num w:numId="15">
    <w:abstractNumId w:val="30"/>
  </w:num>
  <w:num w:numId="16">
    <w:abstractNumId w:val="13"/>
  </w:num>
  <w:num w:numId="17">
    <w:abstractNumId w:val="12"/>
  </w:num>
  <w:num w:numId="18">
    <w:abstractNumId w:val="25"/>
  </w:num>
  <w:num w:numId="19">
    <w:abstractNumId w:val="19"/>
  </w:num>
  <w:num w:numId="20">
    <w:abstractNumId w:val="21"/>
  </w:num>
  <w:num w:numId="21">
    <w:abstractNumId w:val="14"/>
  </w:num>
  <w:num w:numId="22">
    <w:abstractNumId w:val="23"/>
  </w:num>
  <w:num w:numId="23">
    <w:abstractNumId w:val="24"/>
  </w:num>
  <w:num w:numId="24">
    <w:abstractNumId w:val="28"/>
  </w:num>
  <w:num w:numId="25">
    <w:abstractNumId w:val="26"/>
  </w:num>
  <w:num w:numId="26">
    <w:abstractNumId w:val="29"/>
  </w:num>
  <w:num w:numId="27">
    <w:abstractNumId w:val="16"/>
  </w:num>
  <w:num w:numId="28">
    <w:abstractNumId w:val="22"/>
  </w:num>
  <w:num w:numId="29">
    <w:abstractNumId w:val="27"/>
  </w:num>
  <w:num w:numId="30">
    <w:abstractNumId w:val="10"/>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1033B"/>
    <w:rsid w:val="0003772E"/>
    <w:rsid w:val="00042D9A"/>
    <w:rsid w:val="000441B1"/>
    <w:rsid w:val="00047C3A"/>
    <w:rsid w:val="00055A13"/>
    <w:rsid w:val="00067E6C"/>
    <w:rsid w:val="00087676"/>
    <w:rsid w:val="000C1F58"/>
    <w:rsid w:val="000C24E4"/>
    <w:rsid w:val="000D5DFA"/>
    <w:rsid w:val="0011710F"/>
    <w:rsid w:val="00133983"/>
    <w:rsid w:val="00137524"/>
    <w:rsid w:val="00144055"/>
    <w:rsid w:val="0015294A"/>
    <w:rsid w:val="0015754F"/>
    <w:rsid w:val="00164B18"/>
    <w:rsid w:val="00165E82"/>
    <w:rsid w:val="0017062B"/>
    <w:rsid w:val="00173094"/>
    <w:rsid w:val="00181459"/>
    <w:rsid w:val="001849D6"/>
    <w:rsid w:val="001851A7"/>
    <w:rsid w:val="001927F9"/>
    <w:rsid w:val="00196D57"/>
    <w:rsid w:val="001B504F"/>
    <w:rsid w:val="001C75A5"/>
    <w:rsid w:val="001D2469"/>
    <w:rsid w:val="001D45F2"/>
    <w:rsid w:val="001D51B0"/>
    <w:rsid w:val="001E2893"/>
    <w:rsid w:val="001F1FA1"/>
    <w:rsid w:val="002026E9"/>
    <w:rsid w:val="00216335"/>
    <w:rsid w:val="00250CDD"/>
    <w:rsid w:val="00255C4A"/>
    <w:rsid w:val="00261991"/>
    <w:rsid w:val="0026332F"/>
    <w:rsid w:val="00270AA7"/>
    <w:rsid w:val="002962B8"/>
    <w:rsid w:val="002C55FC"/>
    <w:rsid w:val="002E7227"/>
    <w:rsid w:val="002F54E4"/>
    <w:rsid w:val="003054AA"/>
    <w:rsid w:val="0032423F"/>
    <w:rsid w:val="003323DC"/>
    <w:rsid w:val="0034445F"/>
    <w:rsid w:val="003512AE"/>
    <w:rsid w:val="003608F8"/>
    <w:rsid w:val="00375A34"/>
    <w:rsid w:val="003913FE"/>
    <w:rsid w:val="003D169D"/>
    <w:rsid w:val="00417011"/>
    <w:rsid w:val="0041777B"/>
    <w:rsid w:val="00417C21"/>
    <w:rsid w:val="00417CED"/>
    <w:rsid w:val="00427897"/>
    <w:rsid w:val="00427E3F"/>
    <w:rsid w:val="004616A0"/>
    <w:rsid w:val="00473827"/>
    <w:rsid w:val="00480A2E"/>
    <w:rsid w:val="00487C98"/>
    <w:rsid w:val="004B0293"/>
    <w:rsid w:val="004B1BED"/>
    <w:rsid w:val="005026B1"/>
    <w:rsid w:val="00503B05"/>
    <w:rsid w:val="005131EC"/>
    <w:rsid w:val="00521A70"/>
    <w:rsid w:val="00524629"/>
    <w:rsid w:val="0054062D"/>
    <w:rsid w:val="00542052"/>
    <w:rsid w:val="00563F12"/>
    <w:rsid w:val="005826D5"/>
    <w:rsid w:val="00592225"/>
    <w:rsid w:val="005967AC"/>
    <w:rsid w:val="005A351A"/>
    <w:rsid w:val="005C24F9"/>
    <w:rsid w:val="005F03B4"/>
    <w:rsid w:val="006025F8"/>
    <w:rsid w:val="00612A31"/>
    <w:rsid w:val="00623BEA"/>
    <w:rsid w:val="0063092F"/>
    <w:rsid w:val="00631F85"/>
    <w:rsid w:val="0063643F"/>
    <w:rsid w:val="006628B9"/>
    <w:rsid w:val="00690EF5"/>
    <w:rsid w:val="00697895"/>
    <w:rsid w:val="006A55D8"/>
    <w:rsid w:val="006B5243"/>
    <w:rsid w:val="006C5357"/>
    <w:rsid w:val="006C698E"/>
    <w:rsid w:val="006D3893"/>
    <w:rsid w:val="006D78D7"/>
    <w:rsid w:val="006E490A"/>
    <w:rsid w:val="00721922"/>
    <w:rsid w:val="00746E34"/>
    <w:rsid w:val="00756199"/>
    <w:rsid w:val="00777783"/>
    <w:rsid w:val="007A5ED1"/>
    <w:rsid w:val="007B4871"/>
    <w:rsid w:val="007C5B6B"/>
    <w:rsid w:val="007D118E"/>
    <w:rsid w:val="007E47E5"/>
    <w:rsid w:val="007F4A80"/>
    <w:rsid w:val="007F4EE3"/>
    <w:rsid w:val="0082661D"/>
    <w:rsid w:val="00840585"/>
    <w:rsid w:val="00841355"/>
    <w:rsid w:val="00845B24"/>
    <w:rsid w:val="00846BFD"/>
    <w:rsid w:val="0086064B"/>
    <w:rsid w:val="008620FD"/>
    <w:rsid w:val="008653F7"/>
    <w:rsid w:val="008712D7"/>
    <w:rsid w:val="00884512"/>
    <w:rsid w:val="008A399B"/>
    <w:rsid w:val="008A7E23"/>
    <w:rsid w:val="008B1521"/>
    <w:rsid w:val="008D0D04"/>
    <w:rsid w:val="008D3689"/>
    <w:rsid w:val="008E20F8"/>
    <w:rsid w:val="008F43DD"/>
    <w:rsid w:val="00900C60"/>
    <w:rsid w:val="00901038"/>
    <w:rsid w:val="00903322"/>
    <w:rsid w:val="0090475A"/>
    <w:rsid w:val="00920AF2"/>
    <w:rsid w:val="00935719"/>
    <w:rsid w:val="009406AF"/>
    <w:rsid w:val="00941DE7"/>
    <w:rsid w:val="00951846"/>
    <w:rsid w:val="00977ED3"/>
    <w:rsid w:val="00986C5F"/>
    <w:rsid w:val="009A13D9"/>
    <w:rsid w:val="009A169E"/>
    <w:rsid w:val="009B603C"/>
    <w:rsid w:val="009D0096"/>
    <w:rsid w:val="009E11CE"/>
    <w:rsid w:val="009E1BFA"/>
    <w:rsid w:val="009E5C15"/>
    <w:rsid w:val="009F64A5"/>
    <w:rsid w:val="00A009BC"/>
    <w:rsid w:val="00A02FAE"/>
    <w:rsid w:val="00A035DC"/>
    <w:rsid w:val="00A160B4"/>
    <w:rsid w:val="00A307E9"/>
    <w:rsid w:val="00A36EB7"/>
    <w:rsid w:val="00A40B9C"/>
    <w:rsid w:val="00A77888"/>
    <w:rsid w:val="00A92CFD"/>
    <w:rsid w:val="00AA1156"/>
    <w:rsid w:val="00AC246A"/>
    <w:rsid w:val="00AC472D"/>
    <w:rsid w:val="00AC4E19"/>
    <w:rsid w:val="00AF4F6E"/>
    <w:rsid w:val="00B06176"/>
    <w:rsid w:val="00B1601A"/>
    <w:rsid w:val="00B37F22"/>
    <w:rsid w:val="00B6478B"/>
    <w:rsid w:val="00B75331"/>
    <w:rsid w:val="00BA40F2"/>
    <w:rsid w:val="00BA57F9"/>
    <w:rsid w:val="00BB0135"/>
    <w:rsid w:val="00BB6DB8"/>
    <w:rsid w:val="00BB735A"/>
    <w:rsid w:val="00BC1D18"/>
    <w:rsid w:val="00BC2CEF"/>
    <w:rsid w:val="00BE141F"/>
    <w:rsid w:val="00BE32F5"/>
    <w:rsid w:val="00BF31FB"/>
    <w:rsid w:val="00C156E6"/>
    <w:rsid w:val="00C21472"/>
    <w:rsid w:val="00C24F8C"/>
    <w:rsid w:val="00C3481F"/>
    <w:rsid w:val="00C3689B"/>
    <w:rsid w:val="00C406B1"/>
    <w:rsid w:val="00C60F37"/>
    <w:rsid w:val="00C75D9F"/>
    <w:rsid w:val="00C83834"/>
    <w:rsid w:val="00C85604"/>
    <w:rsid w:val="00CA77E3"/>
    <w:rsid w:val="00CB1B13"/>
    <w:rsid w:val="00CE57CF"/>
    <w:rsid w:val="00CF5426"/>
    <w:rsid w:val="00D13CFB"/>
    <w:rsid w:val="00D21DD8"/>
    <w:rsid w:val="00D2388B"/>
    <w:rsid w:val="00D27833"/>
    <w:rsid w:val="00D30001"/>
    <w:rsid w:val="00D30CE7"/>
    <w:rsid w:val="00D463FD"/>
    <w:rsid w:val="00D46798"/>
    <w:rsid w:val="00D77674"/>
    <w:rsid w:val="00D81072"/>
    <w:rsid w:val="00D85E14"/>
    <w:rsid w:val="00D94642"/>
    <w:rsid w:val="00D97C13"/>
    <w:rsid w:val="00DB49ED"/>
    <w:rsid w:val="00DC6537"/>
    <w:rsid w:val="00DC7F7D"/>
    <w:rsid w:val="00DE3FD4"/>
    <w:rsid w:val="00DF0669"/>
    <w:rsid w:val="00E11769"/>
    <w:rsid w:val="00E3511C"/>
    <w:rsid w:val="00E37858"/>
    <w:rsid w:val="00E43C5F"/>
    <w:rsid w:val="00E45F0B"/>
    <w:rsid w:val="00E47736"/>
    <w:rsid w:val="00E6075B"/>
    <w:rsid w:val="00E63679"/>
    <w:rsid w:val="00E63EE9"/>
    <w:rsid w:val="00E672C5"/>
    <w:rsid w:val="00E86964"/>
    <w:rsid w:val="00EA3452"/>
    <w:rsid w:val="00EA3F4B"/>
    <w:rsid w:val="00EA6A52"/>
    <w:rsid w:val="00EB5008"/>
    <w:rsid w:val="00ED1A79"/>
    <w:rsid w:val="00ED5985"/>
    <w:rsid w:val="00F324EF"/>
    <w:rsid w:val="00F352F4"/>
    <w:rsid w:val="00F40351"/>
    <w:rsid w:val="00F46A1C"/>
    <w:rsid w:val="00F55663"/>
    <w:rsid w:val="00F565C4"/>
    <w:rsid w:val="00F571EE"/>
    <w:rsid w:val="00F93A39"/>
    <w:rsid w:val="00F9476C"/>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IntestazioneCarattere">
    <w:name w:val="Intestazione Carattere"/>
    <w:basedOn w:val="Carpredefinitoparagrafo"/>
    <w:link w:val="Intestazione"/>
    <w:uiPriority w:val="99"/>
    <w:rsid w:val="00951846"/>
    <w:rPr>
      <w:rFonts w:ascii="Sabon" w:hAnsi="Sabon"/>
      <w:sz w:val="22"/>
      <w:lang w:eastAsia="en-US"/>
    </w:rPr>
  </w:style>
  <w:style w:type="paragraph" w:styleId="Paragrafoelenco">
    <w:name w:val="List Paragraph"/>
    <w:basedOn w:val="Normale"/>
    <w:uiPriority w:val="34"/>
    <w:qFormat/>
    <w:rsid w:val="009E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3260">
      <w:bodyDiv w:val="1"/>
      <w:marLeft w:val="0"/>
      <w:marRight w:val="0"/>
      <w:marTop w:val="0"/>
      <w:marBottom w:val="0"/>
      <w:divBdr>
        <w:top w:val="none" w:sz="0" w:space="0" w:color="auto"/>
        <w:left w:val="none" w:sz="0" w:space="0" w:color="auto"/>
        <w:bottom w:val="none" w:sz="0" w:space="0" w:color="auto"/>
        <w:right w:val="none" w:sz="0" w:space="0" w:color="auto"/>
      </w:divBdr>
    </w:div>
    <w:div w:id="224800623">
      <w:bodyDiv w:val="1"/>
      <w:marLeft w:val="0"/>
      <w:marRight w:val="0"/>
      <w:marTop w:val="0"/>
      <w:marBottom w:val="0"/>
      <w:divBdr>
        <w:top w:val="none" w:sz="0" w:space="0" w:color="auto"/>
        <w:left w:val="none" w:sz="0" w:space="0" w:color="auto"/>
        <w:bottom w:val="none" w:sz="0" w:space="0" w:color="auto"/>
        <w:right w:val="none" w:sz="0" w:space="0" w:color="auto"/>
      </w:divBdr>
    </w:div>
    <w:div w:id="254943828">
      <w:bodyDiv w:val="1"/>
      <w:marLeft w:val="0"/>
      <w:marRight w:val="0"/>
      <w:marTop w:val="0"/>
      <w:marBottom w:val="0"/>
      <w:divBdr>
        <w:top w:val="none" w:sz="0" w:space="0" w:color="auto"/>
        <w:left w:val="none" w:sz="0" w:space="0" w:color="auto"/>
        <w:bottom w:val="none" w:sz="0" w:space="0" w:color="auto"/>
        <w:right w:val="none" w:sz="0" w:space="0" w:color="auto"/>
      </w:divBdr>
      <w:divsChild>
        <w:div w:id="1509832873">
          <w:marLeft w:val="446"/>
          <w:marRight w:val="0"/>
          <w:marTop w:val="0"/>
          <w:marBottom w:val="0"/>
          <w:divBdr>
            <w:top w:val="none" w:sz="0" w:space="0" w:color="auto"/>
            <w:left w:val="none" w:sz="0" w:space="0" w:color="auto"/>
            <w:bottom w:val="none" w:sz="0" w:space="0" w:color="auto"/>
            <w:right w:val="none" w:sz="0" w:space="0" w:color="auto"/>
          </w:divBdr>
        </w:div>
        <w:div w:id="1453135870">
          <w:marLeft w:val="446"/>
          <w:marRight w:val="0"/>
          <w:marTop w:val="0"/>
          <w:marBottom w:val="0"/>
          <w:divBdr>
            <w:top w:val="none" w:sz="0" w:space="0" w:color="auto"/>
            <w:left w:val="none" w:sz="0" w:space="0" w:color="auto"/>
            <w:bottom w:val="none" w:sz="0" w:space="0" w:color="auto"/>
            <w:right w:val="none" w:sz="0" w:space="0" w:color="auto"/>
          </w:divBdr>
        </w:div>
        <w:div w:id="2097553682">
          <w:marLeft w:val="446"/>
          <w:marRight w:val="0"/>
          <w:marTop w:val="0"/>
          <w:marBottom w:val="0"/>
          <w:divBdr>
            <w:top w:val="none" w:sz="0" w:space="0" w:color="auto"/>
            <w:left w:val="none" w:sz="0" w:space="0" w:color="auto"/>
            <w:bottom w:val="none" w:sz="0" w:space="0" w:color="auto"/>
            <w:right w:val="none" w:sz="0" w:space="0" w:color="auto"/>
          </w:divBdr>
        </w:div>
        <w:div w:id="1109082501">
          <w:marLeft w:val="446"/>
          <w:marRight w:val="0"/>
          <w:marTop w:val="0"/>
          <w:marBottom w:val="0"/>
          <w:divBdr>
            <w:top w:val="none" w:sz="0" w:space="0" w:color="auto"/>
            <w:left w:val="none" w:sz="0" w:space="0" w:color="auto"/>
            <w:bottom w:val="none" w:sz="0" w:space="0" w:color="auto"/>
            <w:right w:val="none" w:sz="0" w:space="0" w:color="auto"/>
          </w:divBdr>
        </w:div>
        <w:div w:id="2005431668">
          <w:marLeft w:val="446"/>
          <w:marRight w:val="0"/>
          <w:marTop w:val="0"/>
          <w:marBottom w:val="0"/>
          <w:divBdr>
            <w:top w:val="none" w:sz="0" w:space="0" w:color="auto"/>
            <w:left w:val="none" w:sz="0" w:space="0" w:color="auto"/>
            <w:bottom w:val="none" w:sz="0" w:space="0" w:color="auto"/>
            <w:right w:val="none" w:sz="0" w:space="0" w:color="auto"/>
          </w:divBdr>
        </w:div>
      </w:divsChild>
    </w:div>
    <w:div w:id="271210243">
      <w:bodyDiv w:val="1"/>
      <w:marLeft w:val="0"/>
      <w:marRight w:val="0"/>
      <w:marTop w:val="0"/>
      <w:marBottom w:val="0"/>
      <w:divBdr>
        <w:top w:val="none" w:sz="0" w:space="0" w:color="auto"/>
        <w:left w:val="none" w:sz="0" w:space="0" w:color="auto"/>
        <w:bottom w:val="none" w:sz="0" w:space="0" w:color="auto"/>
        <w:right w:val="none" w:sz="0" w:space="0" w:color="auto"/>
      </w:divBdr>
      <w:divsChild>
        <w:div w:id="2103645647">
          <w:marLeft w:val="446"/>
          <w:marRight w:val="0"/>
          <w:marTop w:val="0"/>
          <w:marBottom w:val="0"/>
          <w:divBdr>
            <w:top w:val="none" w:sz="0" w:space="0" w:color="auto"/>
            <w:left w:val="none" w:sz="0" w:space="0" w:color="auto"/>
            <w:bottom w:val="none" w:sz="0" w:space="0" w:color="auto"/>
            <w:right w:val="none" w:sz="0" w:space="0" w:color="auto"/>
          </w:divBdr>
        </w:div>
        <w:div w:id="251815643">
          <w:marLeft w:val="446"/>
          <w:marRight w:val="0"/>
          <w:marTop w:val="0"/>
          <w:marBottom w:val="0"/>
          <w:divBdr>
            <w:top w:val="none" w:sz="0" w:space="0" w:color="auto"/>
            <w:left w:val="none" w:sz="0" w:space="0" w:color="auto"/>
            <w:bottom w:val="none" w:sz="0" w:space="0" w:color="auto"/>
            <w:right w:val="none" w:sz="0" w:space="0" w:color="auto"/>
          </w:divBdr>
        </w:div>
        <w:div w:id="1776631776">
          <w:marLeft w:val="446"/>
          <w:marRight w:val="0"/>
          <w:marTop w:val="0"/>
          <w:marBottom w:val="0"/>
          <w:divBdr>
            <w:top w:val="none" w:sz="0" w:space="0" w:color="auto"/>
            <w:left w:val="none" w:sz="0" w:space="0" w:color="auto"/>
            <w:bottom w:val="none" w:sz="0" w:space="0" w:color="auto"/>
            <w:right w:val="none" w:sz="0" w:space="0" w:color="auto"/>
          </w:divBdr>
        </w:div>
        <w:div w:id="1627468200">
          <w:marLeft w:val="446"/>
          <w:marRight w:val="0"/>
          <w:marTop w:val="0"/>
          <w:marBottom w:val="0"/>
          <w:divBdr>
            <w:top w:val="none" w:sz="0" w:space="0" w:color="auto"/>
            <w:left w:val="none" w:sz="0" w:space="0" w:color="auto"/>
            <w:bottom w:val="none" w:sz="0" w:space="0" w:color="auto"/>
            <w:right w:val="none" w:sz="0" w:space="0" w:color="auto"/>
          </w:divBdr>
        </w:div>
      </w:divsChild>
    </w:div>
    <w:div w:id="302010051">
      <w:bodyDiv w:val="1"/>
      <w:marLeft w:val="0"/>
      <w:marRight w:val="0"/>
      <w:marTop w:val="0"/>
      <w:marBottom w:val="0"/>
      <w:divBdr>
        <w:top w:val="none" w:sz="0" w:space="0" w:color="auto"/>
        <w:left w:val="none" w:sz="0" w:space="0" w:color="auto"/>
        <w:bottom w:val="none" w:sz="0" w:space="0" w:color="auto"/>
        <w:right w:val="none" w:sz="0" w:space="0" w:color="auto"/>
      </w:divBdr>
      <w:divsChild>
        <w:div w:id="2083483835">
          <w:marLeft w:val="1166"/>
          <w:marRight w:val="0"/>
          <w:marTop w:val="0"/>
          <w:marBottom w:val="0"/>
          <w:divBdr>
            <w:top w:val="none" w:sz="0" w:space="0" w:color="auto"/>
            <w:left w:val="none" w:sz="0" w:space="0" w:color="auto"/>
            <w:bottom w:val="none" w:sz="0" w:space="0" w:color="auto"/>
            <w:right w:val="none" w:sz="0" w:space="0" w:color="auto"/>
          </w:divBdr>
        </w:div>
        <w:div w:id="1836410315">
          <w:marLeft w:val="1166"/>
          <w:marRight w:val="0"/>
          <w:marTop w:val="0"/>
          <w:marBottom w:val="0"/>
          <w:divBdr>
            <w:top w:val="none" w:sz="0" w:space="0" w:color="auto"/>
            <w:left w:val="none" w:sz="0" w:space="0" w:color="auto"/>
            <w:bottom w:val="none" w:sz="0" w:space="0" w:color="auto"/>
            <w:right w:val="none" w:sz="0" w:space="0" w:color="auto"/>
          </w:divBdr>
        </w:div>
        <w:div w:id="326203126">
          <w:marLeft w:val="1166"/>
          <w:marRight w:val="0"/>
          <w:marTop w:val="0"/>
          <w:marBottom w:val="0"/>
          <w:divBdr>
            <w:top w:val="none" w:sz="0" w:space="0" w:color="auto"/>
            <w:left w:val="none" w:sz="0" w:space="0" w:color="auto"/>
            <w:bottom w:val="none" w:sz="0" w:space="0" w:color="auto"/>
            <w:right w:val="none" w:sz="0" w:space="0" w:color="auto"/>
          </w:divBdr>
        </w:div>
        <w:div w:id="191654640">
          <w:marLeft w:val="1166"/>
          <w:marRight w:val="0"/>
          <w:marTop w:val="0"/>
          <w:marBottom w:val="0"/>
          <w:divBdr>
            <w:top w:val="none" w:sz="0" w:space="0" w:color="auto"/>
            <w:left w:val="none" w:sz="0" w:space="0" w:color="auto"/>
            <w:bottom w:val="none" w:sz="0" w:space="0" w:color="auto"/>
            <w:right w:val="none" w:sz="0" w:space="0" w:color="auto"/>
          </w:divBdr>
        </w:div>
        <w:div w:id="148642058">
          <w:marLeft w:val="1166"/>
          <w:marRight w:val="0"/>
          <w:marTop w:val="0"/>
          <w:marBottom w:val="0"/>
          <w:divBdr>
            <w:top w:val="none" w:sz="0" w:space="0" w:color="auto"/>
            <w:left w:val="none" w:sz="0" w:space="0" w:color="auto"/>
            <w:bottom w:val="none" w:sz="0" w:space="0" w:color="auto"/>
            <w:right w:val="none" w:sz="0" w:space="0" w:color="auto"/>
          </w:divBdr>
        </w:div>
      </w:divsChild>
    </w:div>
    <w:div w:id="337580409">
      <w:bodyDiv w:val="1"/>
      <w:marLeft w:val="0"/>
      <w:marRight w:val="0"/>
      <w:marTop w:val="0"/>
      <w:marBottom w:val="0"/>
      <w:divBdr>
        <w:top w:val="none" w:sz="0" w:space="0" w:color="auto"/>
        <w:left w:val="none" w:sz="0" w:space="0" w:color="auto"/>
        <w:bottom w:val="none" w:sz="0" w:space="0" w:color="auto"/>
        <w:right w:val="none" w:sz="0" w:space="0" w:color="auto"/>
      </w:divBdr>
    </w:div>
    <w:div w:id="413862774">
      <w:bodyDiv w:val="1"/>
      <w:marLeft w:val="0"/>
      <w:marRight w:val="0"/>
      <w:marTop w:val="0"/>
      <w:marBottom w:val="0"/>
      <w:divBdr>
        <w:top w:val="none" w:sz="0" w:space="0" w:color="auto"/>
        <w:left w:val="none" w:sz="0" w:space="0" w:color="auto"/>
        <w:bottom w:val="none" w:sz="0" w:space="0" w:color="auto"/>
        <w:right w:val="none" w:sz="0" w:space="0" w:color="auto"/>
      </w:divBdr>
    </w:div>
    <w:div w:id="486670532">
      <w:bodyDiv w:val="1"/>
      <w:marLeft w:val="0"/>
      <w:marRight w:val="0"/>
      <w:marTop w:val="0"/>
      <w:marBottom w:val="0"/>
      <w:divBdr>
        <w:top w:val="none" w:sz="0" w:space="0" w:color="auto"/>
        <w:left w:val="none" w:sz="0" w:space="0" w:color="auto"/>
        <w:bottom w:val="none" w:sz="0" w:space="0" w:color="auto"/>
        <w:right w:val="none" w:sz="0" w:space="0" w:color="auto"/>
      </w:divBdr>
    </w:div>
    <w:div w:id="602614389">
      <w:bodyDiv w:val="1"/>
      <w:marLeft w:val="0"/>
      <w:marRight w:val="0"/>
      <w:marTop w:val="0"/>
      <w:marBottom w:val="0"/>
      <w:divBdr>
        <w:top w:val="none" w:sz="0" w:space="0" w:color="auto"/>
        <w:left w:val="none" w:sz="0" w:space="0" w:color="auto"/>
        <w:bottom w:val="none" w:sz="0" w:space="0" w:color="auto"/>
        <w:right w:val="none" w:sz="0" w:space="0" w:color="auto"/>
      </w:divBdr>
    </w:div>
    <w:div w:id="672219250">
      <w:bodyDiv w:val="1"/>
      <w:marLeft w:val="0"/>
      <w:marRight w:val="0"/>
      <w:marTop w:val="0"/>
      <w:marBottom w:val="0"/>
      <w:divBdr>
        <w:top w:val="none" w:sz="0" w:space="0" w:color="auto"/>
        <w:left w:val="none" w:sz="0" w:space="0" w:color="auto"/>
        <w:bottom w:val="none" w:sz="0" w:space="0" w:color="auto"/>
        <w:right w:val="none" w:sz="0" w:space="0" w:color="auto"/>
      </w:divBdr>
    </w:div>
    <w:div w:id="725644422">
      <w:bodyDiv w:val="1"/>
      <w:marLeft w:val="0"/>
      <w:marRight w:val="0"/>
      <w:marTop w:val="0"/>
      <w:marBottom w:val="0"/>
      <w:divBdr>
        <w:top w:val="none" w:sz="0" w:space="0" w:color="auto"/>
        <w:left w:val="none" w:sz="0" w:space="0" w:color="auto"/>
        <w:bottom w:val="none" w:sz="0" w:space="0" w:color="auto"/>
        <w:right w:val="none" w:sz="0" w:space="0" w:color="auto"/>
      </w:divBdr>
      <w:divsChild>
        <w:div w:id="2005431210">
          <w:marLeft w:val="446"/>
          <w:marRight w:val="0"/>
          <w:marTop w:val="0"/>
          <w:marBottom w:val="0"/>
          <w:divBdr>
            <w:top w:val="none" w:sz="0" w:space="0" w:color="auto"/>
            <w:left w:val="none" w:sz="0" w:space="0" w:color="auto"/>
            <w:bottom w:val="none" w:sz="0" w:space="0" w:color="auto"/>
            <w:right w:val="none" w:sz="0" w:space="0" w:color="auto"/>
          </w:divBdr>
        </w:div>
        <w:div w:id="1532642577">
          <w:marLeft w:val="446"/>
          <w:marRight w:val="0"/>
          <w:marTop w:val="0"/>
          <w:marBottom w:val="0"/>
          <w:divBdr>
            <w:top w:val="none" w:sz="0" w:space="0" w:color="auto"/>
            <w:left w:val="none" w:sz="0" w:space="0" w:color="auto"/>
            <w:bottom w:val="none" w:sz="0" w:space="0" w:color="auto"/>
            <w:right w:val="none" w:sz="0" w:space="0" w:color="auto"/>
          </w:divBdr>
        </w:div>
        <w:div w:id="1214848246">
          <w:marLeft w:val="446"/>
          <w:marRight w:val="0"/>
          <w:marTop w:val="0"/>
          <w:marBottom w:val="0"/>
          <w:divBdr>
            <w:top w:val="none" w:sz="0" w:space="0" w:color="auto"/>
            <w:left w:val="none" w:sz="0" w:space="0" w:color="auto"/>
            <w:bottom w:val="none" w:sz="0" w:space="0" w:color="auto"/>
            <w:right w:val="none" w:sz="0" w:space="0" w:color="auto"/>
          </w:divBdr>
        </w:div>
        <w:div w:id="1714576272">
          <w:marLeft w:val="446"/>
          <w:marRight w:val="0"/>
          <w:marTop w:val="0"/>
          <w:marBottom w:val="0"/>
          <w:divBdr>
            <w:top w:val="none" w:sz="0" w:space="0" w:color="auto"/>
            <w:left w:val="none" w:sz="0" w:space="0" w:color="auto"/>
            <w:bottom w:val="none" w:sz="0" w:space="0" w:color="auto"/>
            <w:right w:val="none" w:sz="0" w:space="0" w:color="auto"/>
          </w:divBdr>
        </w:div>
        <w:div w:id="28143459">
          <w:marLeft w:val="446"/>
          <w:marRight w:val="0"/>
          <w:marTop w:val="0"/>
          <w:marBottom w:val="0"/>
          <w:divBdr>
            <w:top w:val="none" w:sz="0" w:space="0" w:color="auto"/>
            <w:left w:val="none" w:sz="0" w:space="0" w:color="auto"/>
            <w:bottom w:val="none" w:sz="0" w:space="0" w:color="auto"/>
            <w:right w:val="none" w:sz="0" w:space="0" w:color="auto"/>
          </w:divBdr>
        </w:div>
        <w:div w:id="969938147">
          <w:marLeft w:val="446"/>
          <w:marRight w:val="0"/>
          <w:marTop w:val="0"/>
          <w:marBottom w:val="0"/>
          <w:divBdr>
            <w:top w:val="none" w:sz="0" w:space="0" w:color="auto"/>
            <w:left w:val="none" w:sz="0" w:space="0" w:color="auto"/>
            <w:bottom w:val="none" w:sz="0" w:space="0" w:color="auto"/>
            <w:right w:val="none" w:sz="0" w:space="0" w:color="auto"/>
          </w:divBdr>
        </w:div>
        <w:div w:id="493881219">
          <w:marLeft w:val="446"/>
          <w:marRight w:val="0"/>
          <w:marTop w:val="0"/>
          <w:marBottom w:val="0"/>
          <w:divBdr>
            <w:top w:val="none" w:sz="0" w:space="0" w:color="auto"/>
            <w:left w:val="none" w:sz="0" w:space="0" w:color="auto"/>
            <w:bottom w:val="none" w:sz="0" w:space="0" w:color="auto"/>
            <w:right w:val="none" w:sz="0" w:space="0" w:color="auto"/>
          </w:divBdr>
        </w:div>
      </w:divsChild>
    </w:div>
    <w:div w:id="804396401">
      <w:bodyDiv w:val="1"/>
      <w:marLeft w:val="0"/>
      <w:marRight w:val="0"/>
      <w:marTop w:val="0"/>
      <w:marBottom w:val="0"/>
      <w:divBdr>
        <w:top w:val="none" w:sz="0" w:space="0" w:color="auto"/>
        <w:left w:val="none" w:sz="0" w:space="0" w:color="auto"/>
        <w:bottom w:val="none" w:sz="0" w:space="0" w:color="auto"/>
        <w:right w:val="none" w:sz="0" w:space="0" w:color="auto"/>
      </w:divBdr>
    </w:div>
    <w:div w:id="809632638">
      <w:bodyDiv w:val="1"/>
      <w:marLeft w:val="0"/>
      <w:marRight w:val="0"/>
      <w:marTop w:val="0"/>
      <w:marBottom w:val="0"/>
      <w:divBdr>
        <w:top w:val="none" w:sz="0" w:space="0" w:color="auto"/>
        <w:left w:val="none" w:sz="0" w:space="0" w:color="auto"/>
        <w:bottom w:val="none" w:sz="0" w:space="0" w:color="auto"/>
        <w:right w:val="none" w:sz="0" w:space="0" w:color="auto"/>
      </w:divBdr>
      <w:divsChild>
        <w:div w:id="594901577">
          <w:marLeft w:val="446"/>
          <w:marRight w:val="0"/>
          <w:marTop w:val="0"/>
          <w:marBottom w:val="0"/>
          <w:divBdr>
            <w:top w:val="none" w:sz="0" w:space="0" w:color="auto"/>
            <w:left w:val="none" w:sz="0" w:space="0" w:color="auto"/>
            <w:bottom w:val="none" w:sz="0" w:space="0" w:color="auto"/>
            <w:right w:val="none" w:sz="0" w:space="0" w:color="auto"/>
          </w:divBdr>
        </w:div>
        <w:div w:id="1687559185">
          <w:marLeft w:val="446"/>
          <w:marRight w:val="0"/>
          <w:marTop w:val="0"/>
          <w:marBottom w:val="0"/>
          <w:divBdr>
            <w:top w:val="none" w:sz="0" w:space="0" w:color="auto"/>
            <w:left w:val="none" w:sz="0" w:space="0" w:color="auto"/>
            <w:bottom w:val="none" w:sz="0" w:space="0" w:color="auto"/>
            <w:right w:val="none" w:sz="0" w:space="0" w:color="auto"/>
          </w:divBdr>
        </w:div>
        <w:div w:id="1598292860">
          <w:marLeft w:val="446"/>
          <w:marRight w:val="0"/>
          <w:marTop w:val="0"/>
          <w:marBottom w:val="0"/>
          <w:divBdr>
            <w:top w:val="none" w:sz="0" w:space="0" w:color="auto"/>
            <w:left w:val="none" w:sz="0" w:space="0" w:color="auto"/>
            <w:bottom w:val="none" w:sz="0" w:space="0" w:color="auto"/>
            <w:right w:val="none" w:sz="0" w:space="0" w:color="auto"/>
          </w:divBdr>
        </w:div>
        <w:div w:id="530845841">
          <w:marLeft w:val="446"/>
          <w:marRight w:val="0"/>
          <w:marTop w:val="0"/>
          <w:marBottom w:val="0"/>
          <w:divBdr>
            <w:top w:val="none" w:sz="0" w:space="0" w:color="auto"/>
            <w:left w:val="none" w:sz="0" w:space="0" w:color="auto"/>
            <w:bottom w:val="none" w:sz="0" w:space="0" w:color="auto"/>
            <w:right w:val="none" w:sz="0" w:space="0" w:color="auto"/>
          </w:divBdr>
        </w:div>
        <w:div w:id="1279675995">
          <w:marLeft w:val="446"/>
          <w:marRight w:val="0"/>
          <w:marTop w:val="0"/>
          <w:marBottom w:val="0"/>
          <w:divBdr>
            <w:top w:val="none" w:sz="0" w:space="0" w:color="auto"/>
            <w:left w:val="none" w:sz="0" w:space="0" w:color="auto"/>
            <w:bottom w:val="none" w:sz="0" w:space="0" w:color="auto"/>
            <w:right w:val="none" w:sz="0" w:space="0" w:color="auto"/>
          </w:divBdr>
        </w:div>
        <w:div w:id="1218280314">
          <w:marLeft w:val="446"/>
          <w:marRight w:val="0"/>
          <w:marTop w:val="0"/>
          <w:marBottom w:val="0"/>
          <w:divBdr>
            <w:top w:val="none" w:sz="0" w:space="0" w:color="auto"/>
            <w:left w:val="none" w:sz="0" w:space="0" w:color="auto"/>
            <w:bottom w:val="none" w:sz="0" w:space="0" w:color="auto"/>
            <w:right w:val="none" w:sz="0" w:space="0" w:color="auto"/>
          </w:divBdr>
        </w:div>
      </w:divsChild>
    </w:div>
    <w:div w:id="891506346">
      <w:bodyDiv w:val="1"/>
      <w:marLeft w:val="0"/>
      <w:marRight w:val="0"/>
      <w:marTop w:val="0"/>
      <w:marBottom w:val="0"/>
      <w:divBdr>
        <w:top w:val="none" w:sz="0" w:space="0" w:color="auto"/>
        <w:left w:val="none" w:sz="0" w:space="0" w:color="auto"/>
        <w:bottom w:val="none" w:sz="0" w:space="0" w:color="auto"/>
        <w:right w:val="none" w:sz="0" w:space="0" w:color="auto"/>
      </w:divBdr>
    </w:div>
    <w:div w:id="940845005">
      <w:bodyDiv w:val="1"/>
      <w:marLeft w:val="0"/>
      <w:marRight w:val="0"/>
      <w:marTop w:val="0"/>
      <w:marBottom w:val="0"/>
      <w:divBdr>
        <w:top w:val="none" w:sz="0" w:space="0" w:color="auto"/>
        <w:left w:val="none" w:sz="0" w:space="0" w:color="auto"/>
        <w:bottom w:val="none" w:sz="0" w:space="0" w:color="auto"/>
        <w:right w:val="none" w:sz="0" w:space="0" w:color="auto"/>
      </w:divBdr>
    </w:div>
    <w:div w:id="961502243">
      <w:bodyDiv w:val="1"/>
      <w:marLeft w:val="0"/>
      <w:marRight w:val="0"/>
      <w:marTop w:val="0"/>
      <w:marBottom w:val="0"/>
      <w:divBdr>
        <w:top w:val="none" w:sz="0" w:space="0" w:color="auto"/>
        <w:left w:val="none" w:sz="0" w:space="0" w:color="auto"/>
        <w:bottom w:val="none" w:sz="0" w:space="0" w:color="auto"/>
        <w:right w:val="none" w:sz="0" w:space="0" w:color="auto"/>
      </w:divBdr>
    </w:div>
    <w:div w:id="1052343953">
      <w:bodyDiv w:val="1"/>
      <w:marLeft w:val="0"/>
      <w:marRight w:val="0"/>
      <w:marTop w:val="0"/>
      <w:marBottom w:val="0"/>
      <w:divBdr>
        <w:top w:val="none" w:sz="0" w:space="0" w:color="auto"/>
        <w:left w:val="none" w:sz="0" w:space="0" w:color="auto"/>
        <w:bottom w:val="none" w:sz="0" w:space="0" w:color="auto"/>
        <w:right w:val="none" w:sz="0" w:space="0" w:color="auto"/>
      </w:divBdr>
    </w:div>
    <w:div w:id="1142692325">
      <w:bodyDiv w:val="1"/>
      <w:marLeft w:val="0"/>
      <w:marRight w:val="0"/>
      <w:marTop w:val="0"/>
      <w:marBottom w:val="0"/>
      <w:divBdr>
        <w:top w:val="none" w:sz="0" w:space="0" w:color="auto"/>
        <w:left w:val="none" w:sz="0" w:space="0" w:color="auto"/>
        <w:bottom w:val="none" w:sz="0" w:space="0" w:color="auto"/>
        <w:right w:val="none" w:sz="0" w:space="0" w:color="auto"/>
      </w:divBdr>
    </w:div>
    <w:div w:id="1184441504">
      <w:bodyDiv w:val="1"/>
      <w:marLeft w:val="0"/>
      <w:marRight w:val="0"/>
      <w:marTop w:val="0"/>
      <w:marBottom w:val="0"/>
      <w:divBdr>
        <w:top w:val="none" w:sz="0" w:space="0" w:color="auto"/>
        <w:left w:val="none" w:sz="0" w:space="0" w:color="auto"/>
        <w:bottom w:val="none" w:sz="0" w:space="0" w:color="auto"/>
        <w:right w:val="none" w:sz="0" w:space="0" w:color="auto"/>
      </w:divBdr>
      <w:divsChild>
        <w:div w:id="673336177">
          <w:marLeft w:val="446"/>
          <w:marRight w:val="0"/>
          <w:marTop w:val="0"/>
          <w:marBottom w:val="0"/>
          <w:divBdr>
            <w:top w:val="none" w:sz="0" w:space="0" w:color="auto"/>
            <w:left w:val="none" w:sz="0" w:space="0" w:color="auto"/>
            <w:bottom w:val="none" w:sz="0" w:space="0" w:color="auto"/>
            <w:right w:val="none" w:sz="0" w:space="0" w:color="auto"/>
          </w:divBdr>
        </w:div>
        <w:div w:id="1693874227">
          <w:marLeft w:val="446"/>
          <w:marRight w:val="0"/>
          <w:marTop w:val="0"/>
          <w:marBottom w:val="0"/>
          <w:divBdr>
            <w:top w:val="none" w:sz="0" w:space="0" w:color="auto"/>
            <w:left w:val="none" w:sz="0" w:space="0" w:color="auto"/>
            <w:bottom w:val="none" w:sz="0" w:space="0" w:color="auto"/>
            <w:right w:val="none" w:sz="0" w:space="0" w:color="auto"/>
          </w:divBdr>
        </w:div>
        <w:div w:id="43987059">
          <w:marLeft w:val="446"/>
          <w:marRight w:val="0"/>
          <w:marTop w:val="0"/>
          <w:marBottom w:val="0"/>
          <w:divBdr>
            <w:top w:val="none" w:sz="0" w:space="0" w:color="auto"/>
            <w:left w:val="none" w:sz="0" w:space="0" w:color="auto"/>
            <w:bottom w:val="none" w:sz="0" w:space="0" w:color="auto"/>
            <w:right w:val="none" w:sz="0" w:space="0" w:color="auto"/>
          </w:divBdr>
        </w:div>
        <w:div w:id="1444568368">
          <w:marLeft w:val="446"/>
          <w:marRight w:val="0"/>
          <w:marTop w:val="0"/>
          <w:marBottom w:val="0"/>
          <w:divBdr>
            <w:top w:val="none" w:sz="0" w:space="0" w:color="auto"/>
            <w:left w:val="none" w:sz="0" w:space="0" w:color="auto"/>
            <w:bottom w:val="none" w:sz="0" w:space="0" w:color="auto"/>
            <w:right w:val="none" w:sz="0" w:space="0" w:color="auto"/>
          </w:divBdr>
        </w:div>
        <w:div w:id="1034427836">
          <w:marLeft w:val="446"/>
          <w:marRight w:val="0"/>
          <w:marTop w:val="0"/>
          <w:marBottom w:val="0"/>
          <w:divBdr>
            <w:top w:val="none" w:sz="0" w:space="0" w:color="auto"/>
            <w:left w:val="none" w:sz="0" w:space="0" w:color="auto"/>
            <w:bottom w:val="none" w:sz="0" w:space="0" w:color="auto"/>
            <w:right w:val="none" w:sz="0" w:space="0" w:color="auto"/>
          </w:divBdr>
        </w:div>
      </w:divsChild>
    </w:div>
    <w:div w:id="1185901482">
      <w:bodyDiv w:val="1"/>
      <w:marLeft w:val="0"/>
      <w:marRight w:val="0"/>
      <w:marTop w:val="0"/>
      <w:marBottom w:val="0"/>
      <w:divBdr>
        <w:top w:val="none" w:sz="0" w:space="0" w:color="auto"/>
        <w:left w:val="none" w:sz="0" w:space="0" w:color="auto"/>
        <w:bottom w:val="none" w:sz="0" w:space="0" w:color="auto"/>
        <w:right w:val="none" w:sz="0" w:space="0" w:color="auto"/>
      </w:divBdr>
    </w:div>
    <w:div w:id="1223254624">
      <w:bodyDiv w:val="1"/>
      <w:marLeft w:val="0"/>
      <w:marRight w:val="0"/>
      <w:marTop w:val="0"/>
      <w:marBottom w:val="0"/>
      <w:divBdr>
        <w:top w:val="none" w:sz="0" w:space="0" w:color="auto"/>
        <w:left w:val="none" w:sz="0" w:space="0" w:color="auto"/>
        <w:bottom w:val="none" w:sz="0" w:space="0" w:color="auto"/>
        <w:right w:val="none" w:sz="0" w:space="0" w:color="auto"/>
      </w:divBdr>
    </w:div>
    <w:div w:id="1270551794">
      <w:bodyDiv w:val="1"/>
      <w:marLeft w:val="0"/>
      <w:marRight w:val="0"/>
      <w:marTop w:val="0"/>
      <w:marBottom w:val="0"/>
      <w:divBdr>
        <w:top w:val="none" w:sz="0" w:space="0" w:color="auto"/>
        <w:left w:val="none" w:sz="0" w:space="0" w:color="auto"/>
        <w:bottom w:val="none" w:sz="0" w:space="0" w:color="auto"/>
        <w:right w:val="none" w:sz="0" w:space="0" w:color="auto"/>
      </w:divBdr>
    </w:div>
    <w:div w:id="1307468359">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405835032">
      <w:bodyDiv w:val="1"/>
      <w:marLeft w:val="0"/>
      <w:marRight w:val="0"/>
      <w:marTop w:val="0"/>
      <w:marBottom w:val="0"/>
      <w:divBdr>
        <w:top w:val="none" w:sz="0" w:space="0" w:color="auto"/>
        <w:left w:val="none" w:sz="0" w:space="0" w:color="auto"/>
        <w:bottom w:val="none" w:sz="0" w:space="0" w:color="auto"/>
        <w:right w:val="none" w:sz="0" w:space="0" w:color="auto"/>
      </w:divBdr>
      <w:divsChild>
        <w:div w:id="585578662">
          <w:marLeft w:val="1166"/>
          <w:marRight w:val="0"/>
          <w:marTop w:val="0"/>
          <w:marBottom w:val="0"/>
          <w:divBdr>
            <w:top w:val="none" w:sz="0" w:space="0" w:color="auto"/>
            <w:left w:val="none" w:sz="0" w:space="0" w:color="auto"/>
            <w:bottom w:val="none" w:sz="0" w:space="0" w:color="auto"/>
            <w:right w:val="none" w:sz="0" w:space="0" w:color="auto"/>
          </w:divBdr>
        </w:div>
        <w:div w:id="644626544">
          <w:marLeft w:val="1166"/>
          <w:marRight w:val="0"/>
          <w:marTop w:val="0"/>
          <w:marBottom w:val="0"/>
          <w:divBdr>
            <w:top w:val="none" w:sz="0" w:space="0" w:color="auto"/>
            <w:left w:val="none" w:sz="0" w:space="0" w:color="auto"/>
            <w:bottom w:val="none" w:sz="0" w:space="0" w:color="auto"/>
            <w:right w:val="none" w:sz="0" w:space="0" w:color="auto"/>
          </w:divBdr>
        </w:div>
        <w:div w:id="273754611">
          <w:marLeft w:val="1166"/>
          <w:marRight w:val="0"/>
          <w:marTop w:val="0"/>
          <w:marBottom w:val="0"/>
          <w:divBdr>
            <w:top w:val="none" w:sz="0" w:space="0" w:color="auto"/>
            <w:left w:val="none" w:sz="0" w:space="0" w:color="auto"/>
            <w:bottom w:val="none" w:sz="0" w:space="0" w:color="auto"/>
            <w:right w:val="none" w:sz="0" w:space="0" w:color="auto"/>
          </w:divBdr>
        </w:div>
      </w:divsChild>
    </w:div>
    <w:div w:id="1544438455">
      <w:bodyDiv w:val="1"/>
      <w:marLeft w:val="0"/>
      <w:marRight w:val="0"/>
      <w:marTop w:val="0"/>
      <w:marBottom w:val="0"/>
      <w:divBdr>
        <w:top w:val="none" w:sz="0" w:space="0" w:color="auto"/>
        <w:left w:val="none" w:sz="0" w:space="0" w:color="auto"/>
        <w:bottom w:val="none" w:sz="0" w:space="0" w:color="auto"/>
        <w:right w:val="none" w:sz="0" w:space="0" w:color="auto"/>
      </w:divBdr>
    </w:div>
    <w:div w:id="1624311969">
      <w:bodyDiv w:val="1"/>
      <w:marLeft w:val="0"/>
      <w:marRight w:val="0"/>
      <w:marTop w:val="0"/>
      <w:marBottom w:val="0"/>
      <w:divBdr>
        <w:top w:val="none" w:sz="0" w:space="0" w:color="auto"/>
        <w:left w:val="none" w:sz="0" w:space="0" w:color="auto"/>
        <w:bottom w:val="none" w:sz="0" w:space="0" w:color="auto"/>
        <w:right w:val="none" w:sz="0" w:space="0" w:color="auto"/>
      </w:divBdr>
    </w:div>
    <w:div w:id="1705397346">
      <w:bodyDiv w:val="1"/>
      <w:marLeft w:val="0"/>
      <w:marRight w:val="0"/>
      <w:marTop w:val="0"/>
      <w:marBottom w:val="0"/>
      <w:divBdr>
        <w:top w:val="none" w:sz="0" w:space="0" w:color="auto"/>
        <w:left w:val="none" w:sz="0" w:space="0" w:color="auto"/>
        <w:bottom w:val="none" w:sz="0" w:space="0" w:color="auto"/>
        <w:right w:val="none" w:sz="0" w:space="0" w:color="auto"/>
      </w:divBdr>
    </w:div>
    <w:div w:id="1781217565">
      <w:bodyDiv w:val="1"/>
      <w:marLeft w:val="0"/>
      <w:marRight w:val="0"/>
      <w:marTop w:val="0"/>
      <w:marBottom w:val="0"/>
      <w:divBdr>
        <w:top w:val="none" w:sz="0" w:space="0" w:color="auto"/>
        <w:left w:val="none" w:sz="0" w:space="0" w:color="auto"/>
        <w:bottom w:val="none" w:sz="0" w:space="0" w:color="auto"/>
        <w:right w:val="none" w:sz="0" w:space="0" w:color="auto"/>
      </w:divBdr>
      <w:divsChild>
        <w:div w:id="2030135714">
          <w:marLeft w:val="446"/>
          <w:marRight w:val="0"/>
          <w:marTop w:val="0"/>
          <w:marBottom w:val="0"/>
          <w:divBdr>
            <w:top w:val="none" w:sz="0" w:space="0" w:color="auto"/>
            <w:left w:val="none" w:sz="0" w:space="0" w:color="auto"/>
            <w:bottom w:val="none" w:sz="0" w:space="0" w:color="auto"/>
            <w:right w:val="none" w:sz="0" w:space="0" w:color="auto"/>
          </w:divBdr>
        </w:div>
        <w:div w:id="252323285">
          <w:marLeft w:val="446"/>
          <w:marRight w:val="0"/>
          <w:marTop w:val="0"/>
          <w:marBottom w:val="0"/>
          <w:divBdr>
            <w:top w:val="none" w:sz="0" w:space="0" w:color="auto"/>
            <w:left w:val="none" w:sz="0" w:space="0" w:color="auto"/>
            <w:bottom w:val="none" w:sz="0" w:space="0" w:color="auto"/>
            <w:right w:val="none" w:sz="0" w:space="0" w:color="auto"/>
          </w:divBdr>
        </w:div>
      </w:divsChild>
    </w:div>
    <w:div w:id="1788507017">
      <w:bodyDiv w:val="1"/>
      <w:marLeft w:val="0"/>
      <w:marRight w:val="0"/>
      <w:marTop w:val="0"/>
      <w:marBottom w:val="0"/>
      <w:divBdr>
        <w:top w:val="none" w:sz="0" w:space="0" w:color="auto"/>
        <w:left w:val="none" w:sz="0" w:space="0" w:color="auto"/>
        <w:bottom w:val="none" w:sz="0" w:space="0" w:color="auto"/>
        <w:right w:val="none" w:sz="0" w:space="0" w:color="auto"/>
      </w:divBdr>
    </w:div>
    <w:div w:id="1806002486">
      <w:bodyDiv w:val="1"/>
      <w:marLeft w:val="0"/>
      <w:marRight w:val="0"/>
      <w:marTop w:val="0"/>
      <w:marBottom w:val="0"/>
      <w:divBdr>
        <w:top w:val="none" w:sz="0" w:space="0" w:color="auto"/>
        <w:left w:val="none" w:sz="0" w:space="0" w:color="auto"/>
        <w:bottom w:val="none" w:sz="0" w:space="0" w:color="auto"/>
        <w:right w:val="none" w:sz="0" w:space="0" w:color="auto"/>
      </w:divBdr>
      <w:divsChild>
        <w:div w:id="1171067947">
          <w:marLeft w:val="446"/>
          <w:marRight w:val="0"/>
          <w:marTop w:val="0"/>
          <w:marBottom w:val="0"/>
          <w:divBdr>
            <w:top w:val="none" w:sz="0" w:space="0" w:color="auto"/>
            <w:left w:val="none" w:sz="0" w:space="0" w:color="auto"/>
            <w:bottom w:val="none" w:sz="0" w:space="0" w:color="auto"/>
            <w:right w:val="none" w:sz="0" w:space="0" w:color="auto"/>
          </w:divBdr>
        </w:div>
        <w:div w:id="1844542211">
          <w:marLeft w:val="446"/>
          <w:marRight w:val="0"/>
          <w:marTop w:val="0"/>
          <w:marBottom w:val="0"/>
          <w:divBdr>
            <w:top w:val="none" w:sz="0" w:space="0" w:color="auto"/>
            <w:left w:val="none" w:sz="0" w:space="0" w:color="auto"/>
            <w:bottom w:val="none" w:sz="0" w:space="0" w:color="auto"/>
            <w:right w:val="none" w:sz="0" w:space="0" w:color="auto"/>
          </w:divBdr>
        </w:div>
        <w:div w:id="1562861350">
          <w:marLeft w:val="446"/>
          <w:marRight w:val="0"/>
          <w:marTop w:val="0"/>
          <w:marBottom w:val="0"/>
          <w:divBdr>
            <w:top w:val="none" w:sz="0" w:space="0" w:color="auto"/>
            <w:left w:val="none" w:sz="0" w:space="0" w:color="auto"/>
            <w:bottom w:val="none" w:sz="0" w:space="0" w:color="auto"/>
            <w:right w:val="none" w:sz="0" w:space="0" w:color="auto"/>
          </w:divBdr>
        </w:div>
      </w:divsChild>
    </w:div>
    <w:div w:id="1814365165">
      <w:bodyDiv w:val="1"/>
      <w:marLeft w:val="0"/>
      <w:marRight w:val="0"/>
      <w:marTop w:val="0"/>
      <w:marBottom w:val="0"/>
      <w:divBdr>
        <w:top w:val="none" w:sz="0" w:space="0" w:color="auto"/>
        <w:left w:val="none" w:sz="0" w:space="0" w:color="auto"/>
        <w:bottom w:val="none" w:sz="0" w:space="0" w:color="auto"/>
        <w:right w:val="none" w:sz="0" w:space="0" w:color="auto"/>
      </w:divBdr>
    </w:div>
    <w:div w:id="1858083225">
      <w:bodyDiv w:val="1"/>
      <w:marLeft w:val="0"/>
      <w:marRight w:val="0"/>
      <w:marTop w:val="0"/>
      <w:marBottom w:val="0"/>
      <w:divBdr>
        <w:top w:val="none" w:sz="0" w:space="0" w:color="auto"/>
        <w:left w:val="none" w:sz="0" w:space="0" w:color="auto"/>
        <w:bottom w:val="none" w:sz="0" w:space="0" w:color="auto"/>
        <w:right w:val="none" w:sz="0" w:space="0" w:color="auto"/>
      </w:divBdr>
    </w:div>
    <w:div w:id="1909341786">
      <w:bodyDiv w:val="1"/>
      <w:marLeft w:val="0"/>
      <w:marRight w:val="0"/>
      <w:marTop w:val="0"/>
      <w:marBottom w:val="0"/>
      <w:divBdr>
        <w:top w:val="none" w:sz="0" w:space="0" w:color="auto"/>
        <w:left w:val="none" w:sz="0" w:space="0" w:color="auto"/>
        <w:bottom w:val="none" w:sz="0" w:space="0" w:color="auto"/>
        <w:right w:val="none" w:sz="0" w:space="0" w:color="auto"/>
      </w:divBdr>
    </w:div>
    <w:div w:id="2036104962">
      <w:bodyDiv w:val="1"/>
      <w:marLeft w:val="0"/>
      <w:marRight w:val="0"/>
      <w:marTop w:val="0"/>
      <w:marBottom w:val="0"/>
      <w:divBdr>
        <w:top w:val="none" w:sz="0" w:space="0" w:color="auto"/>
        <w:left w:val="none" w:sz="0" w:space="0" w:color="auto"/>
        <w:bottom w:val="none" w:sz="0" w:space="0" w:color="auto"/>
        <w:right w:val="none" w:sz="0" w:space="0" w:color="auto"/>
      </w:divBdr>
      <w:divsChild>
        <w:div w:id="892623341">
          <w:marLeft w:val="446"/>
          <w:marRight w:val="0"/>
          <w:marTop w:val="0"/>
          <w:marBottom w:val="0"/>
          <w:divBdr>
            <w:top w:val="none" w:sz="0" w:space="0" w:color="auto"/>
            <w:left w:val="none" w:sz="0" w:space="0" w:color="auto"/>
            <w:bottom w:val="none" w:sz="0" w:space="0" w:color="auto"/>
            <w:right w:val="none" w:sz="0" w:space="0" w:color="auto"/>
          </w:divBdr>
        </w:div>
        <w:div w:id="535235554">
          <w:marLeft w:val="446"/>
          <w:marRight w:val="0"/>
          <w:marTop w:val="0"/>
          <w:marBottom w:val="0"/>
          <w:divBdr>
            <w:top w:val="none" w:sz="0" w:space="0" w:color="auto"/>
            <w:left w:val="none" w:sz="0" w:space="0" w:color="auto"/>
            <w:bottom w:val="none" w:sz="0" w:space="0" w:color="auto"/>
            <w:right w:val="none" w:sz="0" w:space="0" w:color="auto"/>
          </w:divBdr>
        </w:div>
      </w:divsChild>
    </w:div>
    <w:div w:id="21353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a.pavesi@unipr.it" TargetMode="External"/><Relationship Id="rId13" Type="http://schemas.openxmlformats.org/officeDocument/2006/relationships/hyperlink" Target="https://archivio.pubblica.istruzione.it/argomenti/gst/allegati/allegato_scienz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2535-D756-406A-85F0-EBFF323E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5378</Words>
  <Characters>32220</Characters>
  <Application>Microsoft Office Word</Application>
  <DocSecurity>0</DocSecurity>
  <Lines>460</Lines>
  <Paragraphs>123</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37475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Laboratorio Ambiente</cp:lastModifiedBy>
  <cp:revision>2</cp:revision>
  <cp:lastPrinted>2007-03-22T16:16:00Z</cp:lastPrinted>
  <dcterms:created xsi:type="dcterms:W3CDTF">2021-04-27T22:52:00Z</dcterms:created>
  <dcterms:modified xsi:type="dcterms:W3CDTF">2021-04-27T22:52:00Z</dcterms:modified>
</cp:coreProperties>
</file>