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7DD0" w14:textId="36EC2AA8" w:rsidR="00EA3F4B" w:rsidRPr="00756199" w:rsidRDefault="0086714A" w:rsidP="00951846">
      <w:pPr>
        <w:pStyle w:val="StyleTitleLeft005cm"/>
        <w:spacing w:before="100" w:beforeAutospacing="1"/>
        <w:jc w:val="both"/>
        <w:rPr>
          <w:i/>
          <w:lang w:val="it"/>
        </w:rPr>
      </w:pPr>
      <w:r>
        <w:rPr>
          <w:lang w:val="it"/>
        </w:rPr>
        <w:t>Una prospettiva</w:t>
      </w:r>
      <w:r w:rsidR="00E85C12">
        <w:rPr>
          <w:lang w:val="it"/>
        </w:rPr>
        <w:t xml:space="preserve"> di genere nelle attività d</w:t>
      </w:r>
      <w:r>
        <w:rPr>
          <w:lang w:val="it"/>
        </w:rPr>
        <w:t>e</w:t>
      </w:r>
      <w:r w:rsidR="00E85C12">
        <w:rPr>
          <w:lang w:val="it"/>
        </w:rPr>
        <w:t>i laboratori di fisica</w:t>
      </w:r>
    </w:p>
    <w:p w14:paraId="39262897" w14:textId="65C67C32" w:rsidR="0086714A" w:rsidRPr="00884512" w:rsidRDefault="0060216E" w:rsidP="0086714A">
      <w:pPr>
        <w:pStyle w:val="25mmIndent"/>
        <w:jc w:val="both"/>
        <w:rPr>
          <w:rFonts w:ascii="Times New Roman" w:hAnsi="Times New Roman"/>
          <w:b/>
          <w:lang w:val="it-IT"/>
        </w:rPr>
      </w:pPr>
      <w:r>
        <w:rPr>
          <w:b/>
          <w:spacing w:val="-3"/>
          <w:lang w:val="it"/>
        </w:rPr>
        <w:t xml:space="preserve">M. </w:t>
      </w:r>
      <w:r w:rsidR="0086714A">
        <w:rPr>
          <w:b/>
          <w:spacing w:val="-3"/>
          <w:lang w:val="it"/>
        </w:rPr>
        <w:t>Capua</w:t>
      </w:r>
      <w:r w:rsidR="0086714A">
        <w:rPr>
          <w:vertAlign w:val="superscript"/>
          <w:lang w:val="it"/>
        </w:rPr>
        <w:t>,1,2</w:t>
      </w:r>
      <w:r w:rsidR="0086714A">
        <w:rPr>
          <w:b/>
          <w:spacing w:val="-3"/>
          <w:lang w:val="it"/>
        </w:rPr>
        <w:t xml:space="preserve">, </w:t>
      </w:r>
      <w:r>
        <w:rPr>
          <w:b/>
          <w:spacing w:val="-3"/>
          <w:lang w:val="it"/>
        </w:rPr>
        <w:t xml:space="preserve">G. </w:t>
      </w:r>
      <w:r w:rsidR="0086714A">
        <w:rPr>
          <w:b/>
          <w:spacing w:val="-3"/>
          <w:lang w:val="it"/>
        </w:rPr>
        <w:t>Vingelli</w:t>
      </w:r>
      <w:r w:rsidR="0086714A">
        <w:rPr>
          <w:vertAlign w:val="superscript"/>
          <w:lang w:val="it"/>
        </w:rPr>
        <w:t>,</w:t>
      </w:r>
      <w:r w:rsidR="00CA6037">
        <w:rPr>
          <w:vertAlign w:val="superscript"/>
          <w:lang w:val="it"/>
        </w:rPr>
        <w:t>3</w:t>
      </w:r>
      <w:r w:rsidR="0086714A">
        <w:rPr>
          <w:vertAlign w:val="superscript"/>
          <w:lang w:val="it"/>
        </w:rPr>
        <w:t>,4</w:t>
      </w:r>
      <w:r w:rsidR="0086714A">
        <w:rPr>
          <w:b/>
          <w:lang w:val="it"/>
        </w:rPr>
        <w:t xml:space="preserve"> </w:t>
      </w:r>
      <w:r w:rsidR="0086714A" w:rsidRPr="00CE57CF">
        <w:rPr>
          <w:b/>
          <w:lang w:val="it"/>
        </w:rPr>
        <w:t xml:space="preserve">e </w:t>
      </w:r>
      <w:r>
        <w:rPr>
          <w:b/>
          <w:lang w:val="it"/>
        </w:rPr>
        <w:t xml:space="preserve">P. </w:t>
      </w:r>
      <w:r w:rsidR="0086714A">
        <w:rPr>
          <w:b/>
          <w:lang w:val="it"/>
        </w:rPr>
        <w:t>Riccardi</w:t>
      </w:r>
      <w:r w:rsidR="0086714A">
        <w:rPr>
          <w:vertAlign w:val="superscript"/>
          <w:lang w:val="it"/>
        </w:rPr>
        <w:t>,1,</w:t>
      </w:r>
      <w:r w:rsidR="00CA6037">
        <w:rPr>
          <w:vertAlign w:val="superscript"/>
          <w:lang w:val="it"/>
        </w:rPr>
        <w:t>2</w:t>
      </w:r>
    </w:p>
    <w:p w14:paraId="07F009AB" w14:textId="24142DFC" w:rsidR="0086714A" w:rsidRDefault="0086714A" w:rsidP="0086714A">
      <w:pPr>
        <w:pStyle w:val="BodyChar"/>
        <w:tabs>
          <w:tab w:val="clear" w:pos="567"/>
          <w:tab w:val="left" w:pos="426"/>
        </w:tabs>
        <w:ind w:left="1418"/>
        <w:jc w:val="left"/>
        <w:rPr>
          <w:i/>
          <w:lang w:val="it"/>
        </w:rPr>
      </w:pPr>
      <w:r w:rsidRPr="00CE57CF">
        <w:rPr>
          <w:vertAlign w:val="superscript"/>
          <w:lang w:val="it"/>
        </w:rPr>
        <w:t>1</w:t>
      </w:r>
      <w:r>
        <w:rPr>
          <w:i/>
          <w:lang w:val="it"/>
        </w:rPr>
        <w:t>Dipartimento di Fisica dell</w:t>
      </w:r>
      <w:r w:rsidR="005C7941">
        <w:rPr>
          <w:i/>
          <w:lang w:val="it"/>
        </w:rPr>
        <w:t>’</w:t>
      </w:r>
      <w:r>
        <w:rPr>
          <w:i/>
          <w:lang w:val="it"/>
        </w:rPr>
        <w:t>Università della Calabria</w:t>
      </w:r>
    </w:p>
    <w:p w14:paraId="1EAF8C50" w14:textId="77777777" w:rsidR="0086714A" w:rsidRPr="0026332F" w:rsidRDefault="0086714A" w:rsidP="0086714A">
      <w:pPr>
        <w:pStyle w:val="BodyChar"/>
        <w:tabs>
          <w:tab w:val="clear" w:pos="567"/>
          <w:tab w:val="left" w:pos="426"/>
        </w:tabs>
        <w:ind w:left="1418"/>
        <w:jc w:val="left"/>
        <w:rPr>
          <w:rFonts w:ascii="Times New Roman" w:hAnsi="Times New Roman"/>
          <w:lang w:val="it-IT"/>
        </w:rPr>
      </w:pPr>
      <w:r>
        <w:rPr>
          <w:vertAlign w:val="superscript"/>
          <w:lang w:val="it"/>
        </w:rPr>
        <w:t>2</w:t>
      </w:r>
      <w:r>
        <w:rPr>
          <w:i/>
          <w:lang w:val="it"/>
        </w:rPr>
        <w:t>Istituto Nazionale di Fisica Nucleare – Gruppo Collegato di Cosenza</w:t>
      </w:r>
      <w:r w:rsidRPr="0026332F">
        <w:rPr>
          <w:rFonts w:ascii="Times New Roman" w:hAnsi="Times New Roman"/>
          <w:lang w:val="it-IT"/>
        </w:rPr>
        <w:tab/>
      </w:r>
    </w:p>
    <w:p w14:paraId="4FA68C76" w14:textId="77777777" w:rsidR="0086714A" w:rsidRDefault="0086714A" w:rsidP="0086714A">
      <w:pPr>
        <w:pStyle w:val="BodyChar"/>
        <w:tabs>
          <w:tab w:val="clear" w:pos="567"/>
          <w:tab w:val="left" w:pos="426"/>
        </w:tabs>
        <w:ind w:left="1418"/>
        <w:jc w:val="left"/>
        <w:rPr>
          <w:i/>
          <w:lang w:val="it"/>
        </w:rPr>
      </w:pPr>
      <w:r>
        <w:rPr>
          <w:vertAlign w:val="superscript"/>
          <w:lang w:val="it"/>
        </w:rPr>
        <w:t xml:space="preserve">3 </w:t>
      </w:r>
      <w:r>
        <w:rPr>
          <w:i/>
          <w:lang w:val="it"/>
        </w:rPr>
        <w:t>Dipartimento di Scienze Politiche e Sociali dell’Università della Calabria</w:t>
      </w:r>
    </w:p>
    <w:p w14:paraId="43677BEF" w14:textId="342A8B76" w:rsidR="0086714A" w:rsidRDefault="0086714A" w:rsidP="0086714A">
      <w:pPr>
        <w:pStyle w:val="BodyChar"/>
        <w:tabs>
          <w:tab w:val="clear" w:pos="567"/>
          <w:tab w:val="left" w:pos="426"/>
        </w:tabs>
        <w:ind w:left="1418"/>
        <w:jc w:val="left"/>
        <w:rPr>
          <w:i/>
          <w:lang w:val="it"/>
        </w:rPr>
      </w:pPr>
      <w:r>
        <w:rPr>
          <w:vertAlign w:val="superscript"/>
          <w:lang w:val="it"/>
        </w:rPr>
        <w:t xml:space="preserve">4 </w:t>
      </w:r>
      <w:r w:rsidRPr="007E49A5">
        <w:rPr>
          <w:i/>
          <w:lang w:val="it"/>
        </w:rPr>
        <w:t>Centro Interdisciplinare di Women’s Studies “Milly Villa”</w:t>
      </w:r>
    </w:p>
    <w:p w14:paraId="740A5D55" w14:textId="77777777" w:rsidR="0086714A" w:rsidRPr="001E133A" w:rsidRDefault="0086714A" w:rsidP="0086714A">
      <w:pPr>
        <w:pStyle w:val="BodyChar"/>
        <w:tabs>
          <w:tab w:val="clear" w:pos="567"/>
          <w:tab w:val="left" w:pos="426"/>
        </w:tabs>
        <w:ind w:left="1418"/>
        <w:jc w:val="left"/>
        <w:rPr>
          <w:i/>
          <w:lang w:val="it-IT"/>
        </w:rPr>
      </w:pPr>
    </w:p>
    <w:p w14:paraId="4CAB7A18" w14:textId="77777777" w:rsidR="0086714A" w:rsidRPr="008D0D04" w:rsidRDefault="0086714A" w:rsidP="0086714A">
      <w:pPr>
        <w:pStyle w:val="BodyChar"/>
        <w:tabs>
          <w:tab w:val="clear" w:pos="567"/>
          <w:tab w:val="left" w:pos="426"/>
        </w:tabs>
        <w:ind w:left="1418"/>
        <w:jc w:val="left"/>
        <w:rPr>
          <w:rFonts w:ascii="Times New Roman" w:hAnsi="Times New Roman"/>
          <w:lang w:val="it-IT"/>
        </w:rPr>
      </w:pPr>
      <w:r>
        <w:rPr>
          <w:lang w:val="it"/>
        </w:rPr>
        <w:t>e-mail di riferimento: marcella.capua@fis.unical.it</w:t>
      </w:r>
    </w:p>
    <w:p w14:paraId="74D168FE" w14:textId="0C9B88CA" w:rsidR="00E85C12" w:rsidRDefault="00C60F37" w:rsidP="001849D6">
      <w:pPr>
        <w:pStyle w:val="Abstract"/>
        <w:spacing w:after="0"/>
        <w:rPr>
          <w:rFonts w:ascii="Times New Roman" w:hAnsi="Times New Roman"/>
          <w:bCs/>
          <w:sz w:val="22"/>
          <w:szCs w:val="22"/>
          <w:lang w:val="it"/>
        </w:rPr>
      </w:pPr>
      <w:r>
        <w:rPr>
          <w:b/>
          <w:lang w:val="it"/>
        </w:rPr>
        <w:br/>
      </w:r>
      <w:r w:rsidR="00756199" w:rsidRPr="008D0D04">
        <w:rPr>
          <w:rFonts w:ascii="Times New Roman" w:hAnsi="Times New Roman"/>
          <w:b/>
          <w:bCs/>
          <w:sz w:val="22"/>
          <w:szCs w:val="22"/>
          <w:lang w:val="it"/>
        </w:rPr>
        <w:t xml:space="preserve">Abstract </w:t>
      </w:r>
    </w:p>
    <w:p w14:paraId="45DB5A7D" w14:textId="77777777" w:rsidR="0086714A" w:rsidRDefault="0086714A" w:rsidP="001849D6">
      <w:pPr>
        <w:pStyle w:val="Abstract"/>
        <w:spacing w:after="0"/>
        <w:rPr>
          <w:rFonts w:ascii="Times New Roman" w:hAnsi="Times New Roman"/>
          <w:bCs/>
          <w:sz w:val="22"/>
          <w:szCs w:val="22"/>
          <w:lang w:val="it"/>
        </w:rPr>
      </w:pPr>
    </w:p>
    <w:p w14:paraId="02049F6F" w14:textId="04DB59B2" w:rsidR="000F29AB" w:rsidRDefault="00E85C12" w:rsidP="001849D6">
      <w:pPr>
        <w:pStyle w:val="Abstract"/>
        <w:spacing w:after="0"/>
        <w:rPr>
          <w:rFonts w:ascii="Times New Roman" w:hAnsi="Times New Roman"/>
          <w:sz w:val="22"/>
          <w:szCs w:val="22"/>
          <w:lang w:val="it"/>
        </w:rPr>
      </w:pPr>
      <w:r>
        <w:rPr>
          <w:rFonts w:ascii="Times New Roman" w:hAnsi="Times New Roman"/>
          <w:sz w:val="22"/>
          <w:szCs w:val="22"/>
          <w:lang w:val="it"/>
        </w:rPr>
        <w:t>L’organizzazione tecnica dei laboratori di fisica delle scuole</w:t>
      </w:r>
      <w:r w:rsidR="0086714A">
        <w:rPr>
          <w:rFonts w:ascii="Times New Roman" w:hAnsi="Times New Roman"/>
          <w:sz w:val="22"/>
          <w:szCs w:val="22"/>
          <w:lang w:val="it"/>
        </w:rPr>
        <w:t xml:space="preserve"> superiori</w:t>
      </w:r>
      <w:r>
        <w:rPr>
          <w:rFonts w:ascii="Times New Roman" w:hAnsi="Times New Roman"/>
          <w:sz w:val="22"/>
          <w:szCs w:val="22"/>
          <w:lang w:val="it"/>
        </w:rPr>
        <w:t xml:space="preserve">, a volte di vecchia concezione, può rappresentare una sorgente di divario di genere nella fruizione delle esperienze. Lo stesso si può dire della gestione delle esperienze </w:t>
      </w:r>
      <w:r w:rsidR="000F29AB">
        <w:rPr>
          <w:rFonts w:ascii="Times New Roman" w:hAnsi="Times New Roman"/>
          <w:sz w:val="22"/>
          <w:szCs w:val="22"/>
          <w:lang w:val="it"/>
        </w:rPr>
        <w:t xml:space="preserve">di laboratorio </w:t>
      </w:r>
      <w:r>
        <w:rPr>
          <w:rFonts w:ascii="Times New Roman" w:hAnsi="Times New Roman"/>
          <w:sz w:val="22"/>
          <w:szCs w:val="22"/>
          <w:lang w:val="it"/>
        </w:rPr>
        <w:t>stesse</w:t>
      </w:r>
      <w:r w:rsidR="00755847">
        <w:rPr>
          <w:rFonts w:ascii="Times New Roman" w:hAnsi="Times New Roman"/>
          <w:sz w:val="22"/>
          <w:szCs w:val="22"/>
          <w:lang w:val="it"/>
        </w:rPr>
        <w:t xml:space="preserve"> in cui quasi sempre si osserva una gestione dei ruoli nelle esperienze di gruppo o singole prevedibili e stereotipat</w:t>
      </w:r>
      <w:r w:rsidR="00D80D24">
        <w:rPr>
          <w:rFonts w:ascii="Times New Roman" w:hAnsi="Times New Roman"/>
          <w:sz w:val="22"/>
          <w:szCs w:val="22"/>
          <w:lang w:val="it"/>
        </w:rPr>
        <w:t>a</w:t>
      </w:r>
      <w:r>
        <w:rPr>
          <w:rFonts w:ascii="Times New Roman" w:hAnsi="Times New Roman"/>
          <w:sz w:val="22"/>
          <w:szCs w:val="22"/>
          <w:lang w:val="it"/>
        </w:rPr>
        <w:t>. Studi recenti (ad esempio [1</w:t>
      </w:r>
      <w:r w:rsidR="00D80D24">
        <w:rPr>
          <w:rFonts w:ascii="Times New Roman" w:hAnsi="Times New Roman"/>
          <w:sz w:val="22"/>
          <w:szCs w:val="22"/>
          <w:lang w:val="it"/>
        </w:rPr>
        <w:t>,2</w:t>
      </w:r>
      <w:r>
        <w:rPr>
          <w:rFonts w:ascii="Times New Roman" w:hAnsi="Times New Roman"/>
          <w:sz w:val="22"/>
          <w:szCs w:val="22"/>
          <w:lang w:val="it"/>
        </w:rPr>
        <w:t xml:space="preserve">]) sono stati effettuati nel mondo ma poco o nulla è disponibile </w:t>
      </w:r>
      <w:r w:rsidR="000F29AB">
        <w:rPr>
          <w:rFonts w:ascii="Times New Roman" w:hAnsi="Times New Roman"/>
          <w:sz w:val="22"/>
          <w:szCs w:val="22"/>
          <w:lang w:val="it"/>
        </w:rPr>
        <w:t xml:space="preserve">per quanto riguarda il complesso dei laboratori didattici e scientifici </w:t>
      </w:r>
      <w:r>
        <w:rPr>
          <w:rFonts w:ascii="Times New Roman" w:hAnsi="Times New Roman"/>
          <w:sz w:val="22"/>
          <w:szCs w:val="22"/>
          <w:lang w:val="it"/>
        </w:rPr>
        <w:t xml:space="preserve">in Italia. </w:t>
      </w:r>
      <w:r w:rsidR="000F29AB">
        <w:rPr>
          <w:rFonts w:ascii="Times New Roman" w:hAnsi="Times New Roman"/>
          <w:sz w:val="22"/>
          <w:szCs w:val="22"/>
          <w:lang w:val="it"/>
        </w:rPr>
        <w:t xml:space="preserve">Uno studio di questo genere è auspicabile tenendo conto delle specifiche identità culturali e pregiudizi </w:t>
      </w:r>
      <w:r w:rsidR="00755847">
        <w:rPr>
          <w:rFonts w:ascii="Times New Roman" w:hAnsi="Times New Roman"/>
          <w:sz w:val="22"/>
          <w:szCs w:val="22"/>
          <w:lang w:val="it"/>
        </w:rPr>
        <w:t>specifici</w:t>
      </w:r>
      <w:r w:rsidR="000F29AB">
        <w:rPr>
          <w:rFonts w:ascii="Times New Roman" w:hAnsi="Times New Roman"/>
          <w:sz w:val="22"/>
          <w:szCs w:val="22"/>
          <w:lang w:val="it"/>
        </w:rPr>
        <w:t xml:space="preserve"> diffusi nei diversi Paesi. </w:t>
      </w:r>
    </w:p>
    <w:p w14:paraId="3804108B" w14:textId="68A7FA4E" w:rsidR="0086714A" w:rsidRDefault="00E85C12" w:rsidP="0086714A">
      <w:pPr>
        <w:pStyle w:val="Abstract"/>
        <w:spacing w:after="0"/>
        <w:rPr>
          <w:rFonts w:ascii="Times New Roman" w:hAnsi="Times New Roman"/>
          <w:sz w:val="22"/>
          <w:szCs w:val="22"/>
          <w:lang w:val="it"/>
        </w:rPr>
      </w:pPr>
      <w:r>
        <w:rPr>
          <w:rFonts w:ascii="Times New Roman" w:hAnsi="Times New Roman"/>
          <w:sz w:val="22"/>
          <w:szCs w:val="22"/>
          <w:lang w:val="it"/>
        </w:rPr>
        <w:t xml:space="preserve">Per questa ragione il gruppo congiunto di persone dei dipartimenti di fisica e scienze politiche </w:t>
      </w:r>
      <w:r w:rsidR="0086714A">
        <w:rPr>
          <w:rFonts w:ascii="Times New Roman" w:hAnsi="Times New Roman"/>
          <w:sz w:val="22"/>
          <w:szCs w:val="22"/>
          <w:lang w:val="it"/>
        </w:rPr>
        <w:t xml:space="preserve">e sociali </w:t>
      </w:r>
      <w:r>
        <w:rPr>
          <w:rFonts w:ascii="Times New Roman" w:hAnsi="Times New Roman"/>
          <w:sz w:val="22"/>
          <w:szCs w:val="22"/>
          <w:lang w:val="it"/>
        </w:rPr>
        <w:t>dell’Univ</w:t>
      </w:r>
      <w:r w:rsidR="00755847">
        <w:rPr>
          <w:rFonts w:ascii="Times New Roman" w:hAnsi="Times New Roman"/>
          <w:sz w:val="22"/>
          <w:szCs w:val="22"/>
          <w:lang w:val="it"/>
        </w:rPr>
        <w:t>ersità</w:t>
      </w:r>
      <w:r>
        <w:rPr>
          <w:rFonts w:ascii="Times New Roman" w:hAnsi="Times New Roman"/>
          <w:sz w:val="22"/>
          <w:szCs w:val="22"/>
          <w:lang w:val="it"/>
        </w:rPr>
        <w:t xml:space="preserve"> della Calabria, insieme a docenti di alcuni licei scientifici, </w:t>
      </w:r>
      <w:r w:rsidR="0086714A">
        <w:rPr>
          <w:rFonts w:ascii="Times New Roman" w:hAnsi="Times New Roman"/>
          <w:sz w:val="22"/>
          <w:szCs w:val="22"/>
          <w:lang w:val="it"/>
        </w:rPr>
        <w:t>hanno avviato un progetto di valutazione delle principali dinamiche di genere all’interno dei laboratori scientifici. In particolare, l</w:t>
      </w:r>
      <w:r w:rsidR="0086714A" w:rsidRPr="00D80D24">
        <w:rPr>
          <w:rFonts w:ascii="Times New Roman" w:hAnsi="Times New Roman"/>
          <w:sz w:val="22"/>
          <w:szCs w:val="22"/>
          <w:lang w:val="it"/>
        </w:rPr>
        <w:t xml:space="preserve">'obiettivo di questo studio </w:t>
      </w:r>
      <w:r w:rsidR="0086714A">
        <w:rPr>
          <w:rFonts w:ascii="Times New Roman" w:hAnsi="Times New Roman"/>
          <w:sz w:val="22"/>
          <w:szCs w:val="22"/>
          <w:lang w:val="it"/>
        </w:rPr>
        <w:t>è</w:t>
      </w:r>
      <w:r w:rsidR="0086714A" w:rsidRPr="00D80D24">
        <w:rPr>
          <w:rFonts w:ascii="Times New Roman" w:hAnsi="Times New Roman"/>
          <w:sz w:val="22"/>
          <w:szCs w:val="22"/>
          <w:lang w:val="it"/>
        </w:rPr>
        <w:t xml:space="preserve"> quello di </w:t>
      </w:r>
      <w:r w:rsidR="0086714A">
        <w:rPr>
          <w:rFonts w:ascii="Times New Roman" w:hAnsi="Times New Roman"/>
          <w:sz w:val="22"/>
          <w:szCs w:val="22"/>
          <w:lang w:val="it"/>
        </w:rPr>
        <w:t>analizzare</w:t>
      </w:r>
      <w:r w:rsidR="0086714A" w:rsidRPr="00D80D24">
        <w:rPr>
          <w:rFonts w:ascii="Times New Roman" w:hAnsi="Times New Roman"/>
          <w:sz w:val="22"/>
          <w:szCs w:val="22"/>
          <w:lang w:val="it"/>
        </w:rPr>
        <w:t xml:space="preserve"> se durante l'anno scolastico i ragazzi e le ragazze condivid</w:t>
      </w:r>
      <w:r w:rsidR="0086714A">
        <w:rPr>
          <w:rFonts w:ascii="Times New Roman" w:hAnsi="Times New Roman"/>
          <w:sz w:val="22"/>
          <w:szCs w:val="22"/>
          <w:lang w:val="it"/>
        </w:rPr>
        <w:t>a</w:t>
      </w:r>
      <w:r w:rsidR="0086714A" w:rsidRPr="00D80D24">
        <w:rPr>
          <w:rFonts w:ascii="Times New Roman" w:hAnsi="Times New Roman"/>
          <w:sz w:val="22"/>
          <w:szCs w:val="22"/>
          <w:lang w:val="it"/>
        </w:rPr>
        <w:t xml:space="preserve">no equamente </w:t>
      </w:r>
      <w:r w:rsidR="0086714A">
        <w:rPr>
          <w:rFonts w:ascii="Times New Roman" w:hAnsi="Times New Roman"/>
          <w:sz w:val="22"/>
          <w:szCs w:val="22"/>
          <w:lang w:val="it"/>
        </w:rPr>
        <w:t>le azioni</w:t>
      </w:r>
      <w:r w:rsidR="0086714A" w:rsidRPr="00D80D24">
        <w:rPr>
          <w:rFonts w:ascii="Times New Roman" w:hAnsi="Times New Roman"/>
          <w:sz w:val="22"/>
          <w:szCs w:val="22"/>
          <w:lang w:val="it"/>
        </w:rPr>
        <w:t xml:space="preserve"> richiest</w:t>
      </w:r>
      <w:r w:rsidR="0086714A">
        <w:rPr>
          <w:rFonts w:ascii="Times New Roman" w:hAnsi="Times New Roman"/>
          <w:sz w:val="22"/>
          <w:szCs w:val="22"/>
          <w:lang w:val="it"/>
        </w:rPr>
        <w:t>e</w:t>
      </w:r>
      <w:r w:rsidR="0086714A" w:rsidRPr="00D80D24">
        <w:rPr>
          <w:rFonts w:ascii="Times New Roman" w:hAnsi="Times New Roman"/>
          <w:sz w:val="22"/>
          <w:szCs w:val="22"/>
          <w:lang w:val="it"/>
        </w:rPr>
        <w:t xml:space="preserve"> dalle </w:t>
      </w:r>
      <w:r w:rsidR="0086714A">
        <w:rPr>
          <w:rFonts w:ascii="Times New Roman" w:hAnsi="Times New Roman"/>
          <w:sz w:val="22"/>
          <w:szCs w:val="22"/>
          <w:lang w:val="it"/>
        </w:rPr>
        <w:t>esperienze programmate</w:t>
      </w:r>
      <w:r w:rsidR="0086714A" w:rsidRPr="00D80D24">
        <w:rPr>
          <w:rFonts w:ascii="Times New Roman" w:hAnsi="Times New Roman"/>
          <w:sz w:val="22"/>
          <w:szCs w:val="22"/>
          <w:lang w:val="it"/>
        </w:rPr>
        <w:t xml:space="preserve"> </w:t>
      </w:r>
      <w:r w:rsidR="0086714A">
        <w:rPr>
          <w:rFonts w:ascii="Times New Roman" w:hAnsi="Times New Roman"/>
          <w:sz w:val="22"/>
          <w:szCs w:val="22"/>
          <w:lang w:val="it"/>
        </w:rPr>
        <w:t xml:space="preserve">in laboratorio </w:t>
      </w:r>
      <w:r w:rsidR="0086714A" w:rsidRPr="00D80D24">
        <w:rPr>
          <w:rFonts w:ascii="Times New Roman" w:hAnsi="Times New Roman"/>
          <w:sz w:val="22"/>
          <w:szCs w:val="22"/>
          <w:lang w:val="it"/>
        </w:rPr>
        <w:t>(</w:t>
      </w:r>
      <w:r w:rsidR="0086714A">
        <w:rPr>
          <w:rFonts w:ascii="Times New Roman" w:hAnsi="Times New Roman"/>
          <w:sz w:val="22"/>
          <w:szCs w:val="22"/>
          <w:lang w:val="it"/>
        </w:rPr>
        <w:t>studiare e gestire</w:t>
      </w:r>
      <w:r w:rsidR="0086714A" w:rsidRPr="00D80D24">
        <w:rPr>
          <w:rFonts w:ascii="Times New Roman" w:hAnsi="Times New Roman"/>
          <w:sz w:val="22"/>
          <w:szCs w:val="22"/>
          <w:lang w:val="it"/>
        </w:rPr>
        <w:t xml:space="preserve"> le attrezzature, dirigere l</w:t>
      </w:r>
      <w:r w:rsidR="0086714A">
        <w:rPr>
          <w:rFonts w:ascii="Times New Roman" w:hAnsi="Times New Roman"/>
          <w:sz w:val="22"/>
          <w:szCs w:val="22"/>
          <w:lang w:val="it"/>
        </w:rPr>
        <w:t xml:space="preserve">e </w:t>
      </w:r>
      <w:r w:rsidR="0086714A" w:rsidRPr="00D80D24">
        <w:rPr>
          <w:rFonts w:ascii="Times New Roman" w:hAnsi="Times New Roman"/>
          <w:sz w:val="22"/>
          <w:szCs w:val="22"/>
          <w:lang w:val="it"/>
        </w:rPr>
        <w:t xml:space="preserve">attività, </w:t>
      </w:r>
      <w:r w:rsidR="0086714A">
        <w:rPr>
          <w:rFonts w:ascii="Times New Roman" w:hAnsi="Times New Roman"/>
          <w:sz w:val="22"/>
          <w:szCs w:val="22"/>
          <w:lang w:val="it"/>
        </w:rPr>
        <w:t>dedurre risultati</w:t>
      </w:r>
      <w:r w:rsidR="0086714A" w:rsidRPr="00D80D24">
        <w:rPr>
          <w:rFonts w:ascii="Times New Roman" w:hAnsi="Times New Roman"/>
          <w:sz w:val="22"/>
          <w:szCs w:val="22"/>
          <w:lang w:val="it"/>
        </w:rPr>
        <w:t>)</w:t>
      </w:r>
      <w:r w:rsidR="0086714A">
        <w:rPr>
          <w:rFonts w:ascii="Times New Roman" w:hAnsi="Times New Roman"/>
          <w:sz w:val="22"/>
          <w:szCs w:val="22"/>
          <w:lang w:val="it"/>
        </w:rPr>
        <w:t>, anche al fine di comprendere se questi</w:t>
      </w:r>
      <w:r w:rsidR="0086714A" w:rsidRPr="00D80D24">
        <w:rPr>
          <w:rFonts w:ascii="Times New Roman" w:hAnsi="Times New Roman"/>
          <w:sz w:val="22"/>
          <w:szCs w:val="22"/>
          <w:lang w:val="it"/>
        </w:rPr>
        <w:t xml:space="preserve"> comportamenti </w:t>
      </w:r>
      <w:r w:rsidR="0086714A">
        <w:rPr>
          <w:rFonts w:ascii="Times New Roman" w:hAnsi="Times New Roman"/>
          <w:sz w:val="22"/>
          <w:szCs w:val="22"/>
          <w:lang w:val="it"/>
        </w:rPr>
        <w:t>possano tradursi in segregazione (orizzontale e verticale) e disuguaglianze di genere negli anni seguenti.</w:t>
      </w:r>
    </w:p>
    <w:p w14:paraId="0F3A8131" w14:textId="77777777" w:rsidR="0086714A" w:rsidRPr="00D80D24" w:rsidRDefault="0086714A" w:rsidP="0086714A">
      <w:pPr>
        <w:pStyle w:val="Abstract"/>
        <w:spacing w:after="0"/>
        <w:rPr>
          <w:rFonts w:ascii="Times New Roman" w:hAnsi="Times New Roman"/>
          <w:sz w:val="22"/>
          <w:szCs w:val="22"/>
          <w:lang w:val="it-IT"/>
        </w:rPr>
      </w:pPr>
    </w:p>
    <w:p w14:paraId="1F395F14" w14:textId="0EFB6E3B" w:rsidR="001849D6" w:rsidRPr="00D80D24" w:rsidRDefault="00255C4A" w:rsidP="0086714A">
      <w:pPr>
        <w:pStyle w:val="Abstract"/>
        <w:spacing w:after="0"/>
        <w:rPr>
          <w:i/>
          <w:iCs/>
          <w:sz w:val="18"/>
          <w:szCs w:val="18"/>
        </w:rPr>
      </w:pPr>
      <w:r w:rsidRPr="000F29AB">
        <w:rPr>
          <w:sz w:val="18"/>
          <w:szCs w:val="18"/>
        </w:rPr>
        <w:t xml:space="preserve">[1] </w:t>
      </w:r>
      <w:r w:rsidR="00D80D24" w:rsidRPr="00D80D24">
        <w:rPr>
          <w:sz w:val="18"/>
          <w:szCs w:val="18"/>
        </w:rPr>
        <w:t xml:space="preserve">Quinn, K. N., Kelley, M. M., McGill, K. L., Smith, E. M., Whipps, Z., &amp; Holmes, N. G. (2020). Group roles in unstructured labs show inequitable gender divide. </w:t>
      </w:r>
      <w:r w:rsidR="00D80D24" w:rsidRPr="00D80D24">
        <w:rPr>
          <w:i/>
          <w:iCs/>
          <w:sz w:val="18"/>
          <w:szCs w:val="18"/>
        </w:rPr>
        <w:t>Physical Review Physics Education Research, 16(1), 010129.</w:t>
      </w:r>
    </w:p>
    <w:p w14:paraId="12316029" w14:textId="28B314D6" w:rsidR="00D80D24" w:rsidRPr="00D80D24" w:rsidRDefault="00D80D24" w:rsidP="00255C4A">
      <w:pPr>
        <w:pStyle w:val="Reference"/>
        <w:tabs>
          <w:tab w:val="clear" w:pos="709"/>
          <w:tab w:val="left" w:pos="851"/>
        </w:tabs>
        <w:spacing w:before="120"/>
        <w:ind w:left="1418" w:firstLine="0"/>
        <w:rPr>
          <w:sz w:val="18"/>
          <w:szCs w:val="18"/>
        </w:rPr>
      </w:pPr>
      <w:r>
        <w:rPr>
          <w:sz w:val="18"/>
          <w:szCs w:val="18"/>
        </w:rPr>
        <w:t xml:space="preserve">[2] </w:t>
      </w:r>
      <w:r w:rsidRPr="00D80D24">
        <w:rPr>
          <w:sz w:val="18"/>
          <w:szCs w:val="18"/>
        </w:rPr>
        <w:t xml:space="preserve">Jovanovic, J., &amp; King, S. S. (1998). Boys and Girls in the Performance-Based Science classroom: Who’s doing the performing? </w:t>
      </w:r>
      <w:r w:rsidRPr="00D80D24">
        <w:rPr>
          <w:i/>
          <w:iCs/>
          <w:sz w:val="18"/>
          <w:szCs w:val="18"/>
        </w:rPr>
        <w:t>American Educational Research Journal</w:t>
      </w:r>
      <w:r w:rsidRPr="00D80D24">
        <w:rPr>
          <w:sz w:val="18"/>
          <w:szCs w:val="18"/>
        </w:rPr>
        <w:t>, 35(3), 477-496.</w:t>
      </w:r>
    </w:p>
    <w:p w14:paraId="599EE474" w14:textId="6BE65CE7" w:rsidR="00EA3F4B" w:rsidRPr="00D80D24" w:rsidRDefault="00EA3F4B" w:rsidP="00D80D24">
      <w:pPr>
        <w:pStyle w:val="Reference"/>
        <w:tabs>
          <w:tab w:val="clear" w:pos="709"/>
          <w:tab w:val="left" w:pos="851"/>
        </w:tabs>
        <w:spacing w:before="120"/>
        <w:rPr>
          <w:sz w:val="18"/>
          <w:szCs w:val="18"/>
        </w:rPr>
      </w:pPr>
    </w:p>
    <w:sectPr w:rsidR="00EA3F4B" w:rsidRPr="00D80D24" w:rsidSect="00951846">
      <w:headerReference w:type="default" r:id="rId7"/>
      <w:footnotePr>
        <w:pos w:val="beneathText"/>
      </w:footnotePr>
      <w:endnotePr>
        <w:numFmt w:val="chicago"/>
        <w:numStart w:val="4"/>
      </w:endnotePr>
      <w:pgSz w:w="11907" w:h="16840" w:code="9"/>
      <w:pgMar w:top="1276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0EB5C" w14:textId="77777777" w:rsidR="00354A11" w:rsidRDefault="00354A11">
      <w:r>
        <w:rPr>
          <w:lang w:val="it"/>
        </w:rPr>
        <w:separator/>
      </w:r>
    </w:p>
  </w:endnote>
  <w:endnote w:type="continuationSeparator" w:id="0">
    <w:p w14:paraId="2F64E5D9" w14:textId="77777777" w:rsidR="00354A11" w:rsidRDefault="00354A11"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Cambria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37781" w14:textId="77777777" w:rsidR="00354A11" w:rsidRPr="00043761" w:rsidRDefault="00354A11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rPr>
          <w:lang w:val="it"/>
        </w:rPr>
        <w:separator/>
      </w:r>
    </w:p>
  </w:footnote>
  <w:footnote w:type="continuationSeparator" w:id="0">
    <w:p w14:paraId="195DB1EF" w14:textId="77777777" w:rsidR="00354A11" w:rsidRDefault="00354A11"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C760" w14:textId="77777777" w:rsidR="0015294A" w:rsidRDefault="0015294A">
    <w:pPr>
      <w:pStyle w:val="Intestazione"/>
    </w:pPr>
  </w:p>
  <w:p w14:paraId="174E5EE2" w14:textId="77777777" w:rsidR="0015294A" w:rsidRDefault="0015294A">
    <w:pPr>
      <w:pStyle w:val="Intestazione"/>
    </w:pPr>
  </w:p>
  <w:p w14:paraId="349AAFA3" w14:textId="77777777" w:rsidR="0015294A" w:rsidRDefault="0015294A">
    <w:pPr>
      <w:pStyle w:val="Intestazione"/>
    </w:pPr>
  </w:p>
  <w:p w14:paraId="2D50C826" w14:textId="77777777" w:rsidR="0015294A" w:rsidRDefault="0015294A">
    <w:pPr>
      <w:pStyle w:val="Intestazione"/>
    </w:pPr>
  </w:p>
  <w:p w14:paraId="0F1B1BAC" w14:textId="77777777" w:rsidR="0015294A" w:rsidRDefault="0015294A">
    <w:pPr>
      <w:pStyle w:val="Intestazione"/>
    </w:pPr>
  </w:p>
  <w:p w14:paraId="1E013C00" w14:textId="77777777" w:rsidR="0015294A" w:rsidRDefault="001529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563D9A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66FB8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3C04E4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34FFF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1657F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1C2A7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E138A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43F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06FCF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AF94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F7BF4"/>
    <w:multiLevelType w:val="multilevel"/>
    <w:tmpl w:val="75883D60"/>
    <w:styleLink w:val="StyleNumberedOutlinenumberedLeft0cmHanging1cm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" w:hAnsi="Times"/>
        <w:dstrike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761422B"/>
    <w:multiLevelType w:val="multilevel"/>
    <w:tmpl w:val="837A482C"/>
    <w:lvl w:ilvl="0">
      <w:start w:val="1"/>
      <w:numFmt w:val="decimal"/>
      <w:pStyle w:val="StylesectionBefore0pt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7B85171"/>
    <w:multiLevelType w:val="hybridMultilevel"/>
    <w:tmpl w:val="BA165E62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1719C"/>
    <w:multiLevelType w:val="multilevel"/>
    <w:tmpl w:val="04090023"/>
    <w:styleLink w:val="ArticoloSezione"/>
    <w:lvl w:ilvl="0">
      <w:start w:val="1"/>
      <w:numFmt w:val="upperRoman"/>
      <w:pStyle w:val="Titol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olo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9A738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E0048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FF09B4"/>
    <w:multiLevelType w:val="multilevel"/>
    <w:tmpl w:val="3B6AAE3A"/>
    <w:lvl w:ilvl="0">
      <w:start w:val="1"/>
      <w:numFmt w:val="decimal"/>
      <w:pStyle w:val="section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E025F0A"/>
    <w:multiLevelType w:val="multilevel"/>
    <w:tmpl w:val="EE1E8DD0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3"/>
  </w:num>
  <w:num w:numId="14">
    <w:abstractNumId w:val="10"/>
  </w:num>
  <w:num w:numId="15">
    <w:abstractNumId w:val="17"/>
  </w:num>
  <w:num w:numId="16">
    <w:abstractNumId w:val="12"/>
  </w:num>
  <w:num w:numId="17">
    <w:abstractNumId w:val="11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6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AE"/>
    <w:rsid w:val="00047C3A"/>
    <w:rsid w:val="000F29AB"/>
    <w:rsid w:val="00133983"/>
    <w:rsid w:val="00137524"/>
    <w:rsid w:val="0015294A"/>
    <w:rsid w:val="0015754F"/>
    <w:rsid w:val="00165E82"/>
    <w:rsid w:val="0017062B"/>
    <w:rsid w:val="001849D6"/>
    <w:rsid w:val="001927F9"/>
    <w:rsid w:val="00196518"/>
    <w:rsid w:val="00255C4A"/>
    <w:rsid w:val="00261991"/>
    <w:rsid w:val="0026332F"/>
    <w:rsid w:val="003054AA"/>
    <w:rsid w:val="003323DC"/>
    <w:rsid w:val="00354A11"/>
    <w:rsid w:val="003608F8"/>
    <w:rsid w:val="0041777B"/>
    <w:rsid w:val="00417C21"/>
    <w:rsid w:val="004616A0"/>
    <w:rsid w:val="00480A2E"/>
    <w:rsid w:val="00487C98"/>
    <w:rsid w:val="004956F0"/>
    <w:rsid w:val="00503B05"/>
    <w:rsid w:val="00521A70"/>
    <w:rsid w:val="005C24F9"/>
    <w:rsid w:val="005C7941"/>
    <w:rsid w:val="005F03B4"/>
    <w:rsid w:val="0060216E"/>
    <w:rsid w:val="006E490A"/>
    <w:rsid w:val="00710581"/>
    <w:rsid w:val="00721922"/>
    <w:rsid w:val="00746E34"/>
    <w:rsid w:val="00755847"/>
    <w:rsid w:val="00756199"/>
    <w:rsid w:val="00777ADB"/>
    <w:rsid w:val="007A5ED1"/>
    <w:rsid w:val="0086714A"/>
    <w:rsid w:val="00884512"/>
    <w:rsid w:val="008D0D04"/>
    <w:rsid w:val="008E20F8"/>
    <w:rsid w:val="008F43DD"/>
    <w:rsid w:val="00935719"/>
    <w:rsid w:val="009406AF"/>
    <w:rsid w:val="00941DE7"/>
    <w:rsid w:val="00951846"/>
    <w:rsid w:val="009A169E"/>
    <w:rsid w:val="00A02FAE"/>
    <w:rsid w:val="00AA1156"/>
    <w:rsid w:val="00B37F22"/>
    <w:rsid w:val="00BB0135"/>
    <w:rsid w:val="00BC1D18"/>
    <w:rsid w:val="00BF31FB"/>
    <w:rsid w:val="00C01B09"/>
    <w:rsid w:val="00C60F37"/>
    <w:rsid w:val="00C75D9F"/>
    <w:rsid w:val="00CA6037"/>
    <w:rsid w:val="00CD0B9A"/>
    <w:rsid w:val="00CE57CF"/>
    <w:rsid w:val="00D21DD8"/>
    <w:rsid w:val="00D30CE7"/>
    <w:rsid w:val="00D80D24"/>
    <w:rsid w:val="00E11769"/>
    <w:rsid w:val="00E85C12"/>
    <w:rsid w:val="00E9758B"/>
    <w:rsid w:val="00EA3F4B"/>
    <w:rsid w:val="00F24E70"/>
    <w:rsid w:val="00F46A1C"/>
    <w:rsid w:val="00F565C4"/>
    <w:rsid w:val="00F93A39"/>
    <w:rsid w:val="00F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A4EB2"/>
  <w15:docId w15:val="{64F6E308-6C4C-4F89-8DDB-4F57BD0B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Sabon" w:hAnsi="Sabon"/>
      <w:sz w:val="22"/>
      <w:lang w:eastAsia="en-US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fxRecipient">
    <w:name w:val="wfxRecipient"/>
    <w:basedOn w:val="Normale"/>
    <w:semiHidden/>
  </w:style>
  <w:style w:type="paragraph" w:customStyle="1" w:styleId="wfxFaxNum">
    <w:name w:val="wfxFaxNum"/>
    <w:basedOn w:val="Normale"/>
    <w:semiHidden/>
  </w:style>
  <w:style w:type="paragraph" w:customStyle="1" w:styleId="wfxDate">
    <w:name w:val="wfxDate"/>
    <w:basedOn w:val="Normale"/>
    <w:semiHidden/>
  </w:style>
  <w:style w:type="paragraph" w:customStyle="1" w:styleId="wfxTime">
    <w:name w:val="wfxTime"/>
    <w:basedOn w:val="Normale"/>
    <w:semiHidden/>
  </w:style>
  <w:style w:type="paragraph" w:styleId="Testonotaapidipagina">
    <w:name w:val="footnote text"/>
    <w:basedOn w:val="Normale"/>
    <w:semiHidden/>
    <w:rPr>
      <w:rFonts w:ascii="Times" w:hAnsi="Times"/>
      <w:sz w:val="20"/>
    </w:rPr>
  </w:style>
  <w:style w:type="character" w:styleId="Rimandonotaapidipagina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table" w:styleId="Grigliatabella">
    <w:name w:val="Table Grid"/>
    <w:basedOn w:val="Tabellanorma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essunelenco"/>
    <w:semiHidden/>
    <w:pPr>
      <w:numPr>
        <w:numId w:val="11"/>
      </w:numPr>
    </w:pPr>
  </w:style>
  <w:style w:type="paragraph" w:customStyle="1" w:styleId="BodyIndent">
    <w:name w:val="BodyIndent"/>
    <w:basedOn w:val="Normale"/>
    <w:link w:val="BodyIndentChar"/>
    <w:autoRedefine/>
    <w:rsid w:val="00721922"/>
    <w:pPr>
      <w:tabs>
        <w:tab w:val="left" w:pos="567"/>
      </w:tabs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numbering" w:styleId="1ai">
    <w:name w:val="Outline List 1"/>
    <w:basedOn w:val="Nessunelenco"/>
    <w:semiHidden/>
    <w:pPr>
      <w:numPr>
        <w:numId w:val="12"/>
      </w:numPr>
    </w:pPr>
  </w:style>
  <w:style w:type="paragraph" w:styleId="Testonotadichiusura">
    <w:name w:val="endnote text"/>
    <w:basedOn w:val="Normale"/>
    <w:semiHidden/>
    <w:rPr>
      <w:sz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BodyIndentChar">
    <w:name w:val="BodyIndent Char"/>
    <w:link w:val="BodyIndent"/>
    <w:rsid w:val="00721922"/>
    <w:rPr>
      <w:rFonts w:ascii="Times" w:hAnsi="Times"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BodyCharNotBoldItalic">
    <w:name w:val="Style Body Char + Not Bold Italic"/>
    <w:link w:val="StyleBodyCharNotBoldItalicChar"/>
    <w:semiHidden/>
    <w:rPr>
      <w:i/>
      <w:iCs/>
      <w:color w:val="000000"/>
      <w:sz w:val="22"/>
      <w:szCs w:val="22"/>
      <w:lang w:eastAsia="en-US"/>
    </w:rPr>
  </w:style>
  <w:style w:type="character" w:customStyle="1" w:styleId="StyleBodyCharNotBoldItalicChar">
    <w:name w:val="Style Body Char + Not Bold Italic Char"/>
    <w:link w:val="StyleBodyCharNotBoldItalic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semiHidden/>
    <w:rPr>
      <w:vanish/>
      <w:color w:val="FF0000"/>
      <w:lang w:val="en-US"/>
    </w:rPr>
  </w:style>
  <w:style w:type="paragraph" w:customStyle="1" w:styleId="MTDisplayEquation">
    <w:name w:val="MTDisplayEquation"/>
    <w:basedOn w:val="Normale"/>
    <w:semiHidden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Carpredefinitoparagrafo"/>
    <w:semiHidden/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pPr>
      <w:numPr>
        <w:numId w:val="18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eastAsia="en-US"/>
    </w:rPr>
  </w:style>
  <w:style w:type="numbering" w:styleId="ArticoloSezione">
    <w:name w:val="Outline List 3"/>
    <w:basedOn w:val="Nessunelenco"/>
    <w:semiHidden/>
    <w:pPr>
      <w:numPr>
        <w:numId w:val="13"/>
      </w:numPr>
    </w:pPr>
  </w:style>
  <w:style w:type="paragraph" w:styleId="Testodelblocco">
    <w:name w:val="Block Text"/>
    <w:basedOn w:val="Normale"/>
    <w:semiHidden/>
    <w:pPr>
      <w:spacing w:after="120"/>
      <w:ind w:left="1440" w:right="1440"/>
    </w:pPr>
  </w:style>
  <w:style w:type="paragraph" w:styleId="Corpotesto">
    <w:name w:val="Body Text"/>
    <w:basedOn w:val="Normale"/>
    <w:semiHidden/>
    <w:pPr>
      <w:spacing w:after="120"/>
    </w:p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styleId="Corpodeltesto3">
    <w:name w:val="Body Text 3"/>
    <w:basedOn w:val="Normale"/>
    <w:semiHidden/>
    <w:pPr>
      <w:spacing w:after="120"/>
    </w:pPr>
    <w:rPr>
      <w:sz w:val="16"/>
      <w:szCs w:val="16"/>
    </w:rPr>
  </w:style>
  <w:style w:type="paragraph" w:styleId="Primorientrocorpodeltesto">
    <w:name w:val="Body Text First Indent"/>
    <w:basedOn w:val="Corpotesto"/>
    <w:semiHidden/>
    <w:pPr>
      <w:ind w:firstLine="210"/>
    </w:p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paragraph" w:styleId="Primorientrocorpodeltesto2">
    <w:name w:val="Body Text First Indent 2"/>
    <w:basedOn w:val="Rientrocorpodeltesto"/>
    <w:semiHidden/>
    <w:pPr>
      <w:ind w:firstLine="210"/>
    </w:pPr>
  </w:style>
  <w:style w:type="paragraph" w:styleId="Rientrocorpodeltesto2">
    <w:name w:val="Body Text Indent 2"/>
    <w:basedOn w:val="Normale"/>
    <w:semiHidden/>
    <w:pPr>
      <w:spacing w:after="120" w:line="480" w:lineRule="auto"/>
      <w:ind w:left="283"/>
    </w:pPr>
  </w:style>
  <w:style w:type="paragraph" w:styleId="Rientrocorpodeltesto3">
    <w:name w:val="Body Text Indent 3"/>
    <w:basedOn w:val="Normale"/>
    <w:semiHidden/>
    <w:pPr>
      <w:spacing w:after="120"/>
      <w:ind w:left="283"/>
    </w:pPr>
    <w:rPr>
      <w:sz w:val="16"/>
      <w:szCs w:val="16"/>
    </w:rPr>
  </w:style>
  <w:style w:type="paragraph" w:styleId="Formuladichiusura">
    <w:name w:val="Closing"/>
    <w:basedOn w:val="Normale"/>
    <w:semiHidden/>
    <w:pPr>
      <w:ind w:left="4252"/>
    </w:pPr>
  </w:style>
  <w:style w:type="paragraph" w:styleId="Data">
    <w:name w:val="Date"/>
    <w:basedOn w:val="Normale"/>
    <w:next w:val="Normale"/>
    <w:semiHidden/>
  </w:style>
  <w:style w:type="paragraph" w:styleId="Firmadipostaelettronica">
    <w:name w:val="E-mail Signature"/>
    <w:basedOn w:val="Normale"/>
    <w:semiHidden/>
  </w:style>
  <w:style w:type="character" w:styleId="Enfasicorsivo">
    <w:name w:val="Emphasis"/>
    <w:qFormat/>
    <w:rPr>
      <w:i/>
      <w:iCs/>
    </w:rPr>
  </w:style>
  <w:style w:type="paragraph" w:styleId="Indirizzodestinatario">
    <w:name w:val="envelope address"/>
    <w:basedOn w:val="Normale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Indirizzomittente">
    <w:name w:val="envelope return"/>
    <w:basedOn w:val="Normale"/>
    <w:semiHidden/>
    <w:rPr>
      <w:rFonts w:ascii="Arial" w:hAnsi="Arial" w:cs="Arial"/>
      <w:sz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320"/>
        <w:tab w:val="right" w:pos="8640"/>
      </w:tabs>
    </w:pPr>
  </w:style>
  <w:style w:type="character" w:styleId="AcronimoHTML">
    <w:name w:val="HTML Acronym"/>
    <w:basedOn w:val="Carpredefinitoparagrafo"/>
    <w:semiHidden/>
  </w:style>
  <w:style w:type="paragraph" w:styleId="IndirizzoHTML">
    <w:name w:val="HTML Address"/>
    <w:basedOn w:val="Normale"/>
    <w:semiHidden/>
    <w:rPr>
      <w:i/>
      <w:iCs/>
    </w:rPr>
  </w:style>
  <w:style w:type="character" w:styleId="CitazioneHTML">
    <w:name w:val="HTML Cite"/>
    <w:semiHidden/>
    <w:rPr>
      <w:i/>
      <w:iCs/>
    </w:rPr>
  </w:style>
  <w:style w:type="character" w:styleId="CodiceHTML">
    <w:name w:val="HTML Code"/>
    <w:semiHidden/>
    <w:rPr>
      <w:rFonts w:ascii="Courier New" w:hAnsi="Courier New" w:cs="Courier New"/>
      <w:sz w:val="20"/>
      <w:szCs w:val="20"/>
    </w:rPr>
  </w:style>
  <w:style w:type="character" w:styleId="DefinizioneHTML">
    <w:name w:val="HTML Definition"/>
    <w:semiHidden/>
    <w:rPr>
      <w:i/>
      <w:iCs/>
    </w:rPr>
  </w:style>
  <w:style w:type="character" w:styleId="TastieraHTML">
    <w:name w:val="HTML Keyboard"/>
    <w:semiHidden/>
    <w:rPr>
      <w:rFonts w:ascii="Courier New" w:hAnsi="Courier New" w:cs="Courier New"/>
      <w:sz w:val="20"/>
      <w:szCs w:val="20"/>
    </w:rPr>
  </w:style>
  <w:style w:type="paragraph" w:styleId="PreformattatoHTML">
    <w:name w:val="HTML Preformatted"/>
    <w:basedOn w:val="Normale"/>
    <w:semiHidden/>
    <w:rPr>
      <w:rFonts w:ascii="Courier New" w:hAnsi="Courier New" w:cs="Courier New"/>
      <w:sz w:val="20"/>
    </w:rPr>
  </w:style>
  <w:style w:type="character" w:styleId="EsempioHTML">
    <w:name w:val="HTML Sample"/>
    <w:semiHidden/>
    <w:rPr>
      <w:rFonts w:ascii="Courier New" w:hAnsi="Courier New" w:cs="Courier New"/>
    </w:rPr>
  </w:style>
  <w:style w:type="character" w:styleId="MacchinadascrivereHTML">
    <w:name w:val="HTML Typewriter"/>
    <w:semiHidden/>
    <w:rPr>
      <w:rFonts w:ascii="Courier New" w:hAnsi="Courier New" w:cs="Courier New"/>
      <w:sz w:val="20"/>
      <w:szCs w:val="20"/>
    </w:rPr>
  </w:style>
  <w:style w:type="character" w:styleId="VariabileHTML">
    <w:name w:val="HTML Variable"/>
    <w:semiHidden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riga">
    <w:name w:val="line number"/>
    <w:basedOn w:val="Carpredefinitoparagrafo"/>
    <w:semiHidden/>
  </w:style>
  <w:style w:type="paragraph" w:styleId="Elenco">
    <w:name w:val="List"/>
    <w:basedOn w:val="Normale"/>
    <w:semiHidden/>
    <w:pPr>
      <w:ind w:left="283" w:hanging="283"/>
    </w:pPr>
  </w:style>
  <w:style w:type="paragraph" w:styleId="Elenco2">
    <w:name w:val="List 2"/>
    <w:basedOn w:val="Normale"/>
    <w:semiHidden/>
    <w:pPr>
      <w:ind w:left="566" w:hanging="283"/>
    </w:pPr>
  </w:style>
  <w:style w:type="paragraph" w:styleId="Elenco3">
    <w:name w:val="List 3"/>
    <w:basedOn w:val="Normale"/>
    <w:semiHidden/>
    <w:pPr>
      <w:ind w:left="849" w:hanging="283"/>
    </w:pPr>
  </w:style>
  <w:style w:type="paragraph" w:styleId="Elenco4">
    <w:name w:val="List 4"/>
    <w:basedOn w:val="Normale"/>
    <w:semiHidden/>
    <w:pPr>
      <w:ind w:left="1132" w:hanging="283"/>
    </w:pPr>
  </w:style>
  <w:style w:type="paragraph" w:styleId="Elenco5">
    <w:name w:val="List 5"/>
    <w:basedOn w:val="Normale"/>
    <w:semiHidden/>
    <w:pPr>
      <w:ind w:left="1415" w:hanging="283"/>
    </w:pPr>
  </w:style>
  <w:style w:type="paragraph" w:styleId="Puntoelenco">
    <w:name w:val="List Bullet"/>
    <w:basedOn w:val="Normale"/>
    <w:autoRedefine/>
    <w:semiHidden/>
    <w:pPr>
      <w:numPr>
        <w:numId w:val="1"/>
      </w:numPr>
    </w:pPr>
  </w:style>
  <w:style w:type="paragraph" w:styleId="Puntoelenco2">
    <w:name w:val="List Bullet 2"/>
    <w:basedOn w:val="Normale"/>
    <w:autoRedefine/>
    <w:semiHidden/>
    <w:pPr>
      <w:numPr>
        <w:numId w:val="2"/>
      </w:numPr>
    </w:pPr>
  </w:style>
  <w:style w:type="paragraph" w:styleId="Puntoelenco3">
    <w:name w:val="List Bullet 3"/>
    <w:basedOn w:val="Normale"/>
    <w:autoRedefine/>
    <w:semiHidden/>
    <w:pPr>
      <w:numPr>
        <w:numId w:val="3"/>
      </w:numPr>
    </w:pPr>
  </w:style>
  <w:style w:type="paragraph" w:styleId="Puntoelenco4">
    <w:name w:val="List Bullet 4"/>
    <w:basedOn w:val="Normale"/>
    <w:autoRedefine/>
    <w:semiHidden/>
    <w:pPr>
      <w:numPr>
        <w:numId w:val="4"/>
      </w:numPr>
    </w:pPr>
  </w:style>
  <w:style w:type="paragraph" w:styleId="Puntoelenco5">
    <w:name w:val="List Bullet 5"/>
    <w:basedOn w:val="Normale"/>
    <w:autoRedefine/>
    <w:semiHidden/>
    <w:pPr>
      <w:numPr>
        <w:numId w:val="5"/>
      </w:numPr>
    </w:pPr>
  </w:style>
  <w:style w:type="paragraph" w:styleId="Elencocontinua">
    <w:name w:val="List Continue"/>
    <w:basedOn w:val="Normale"/>
    <w:semiHidden/>
    <w:pPr>
      <w:spacing w:after="120"/>
      <w:ind w:left="283"/>
    </w:pPr>
  </w:style>
  <w:style w:type="paragraph" w:styleId="Elencocontinua2">
    <w:name w:val="List Continue 2"/>
    <w:basedOn w:val="Normale"/>
    <w:semiHidden/>
    <w:pPr>
      <w:spacing w:after="120"/>
      <w:ind w:left="566"/>
    </w:pPr>
  </w:style>
  <w:style w:type="paragraph" w:styleId="Elencocontinua3">
    <w:name w:val="List Continue 3"/>
    <w:basedOn w:val="Normale"/>
    <w:semiHidden/>
    <w:pPr>
      <w:spacing w:after="120"/>
      <w:ind w:left="849"/>
    </w:pPr>
  </w:style>
  <w:style w:type="paragraph" w:styleId="Elencocontinua4">
    <w:name w:val="List Continue 4"/>
    <w:basedOn w:val="Normale"/>
    <w:semiHidden/>
    <w:pPr>
      <w:spacing w:after="120"/>
      <w:ind w:left="1132"/>
    </w:pPr>
  </w:style>
  <w:style w:type="paragraph" w:styleId="Elencocontinua5">
    <w:name w:val="List Continue 5"/>
    <w:basedOn w:val="Normale"/>
    <w:semiHidden/>
    <w:pPr>
      <w:spacing w:after="120"/>
      <w:ind w:left="1415"/>
    </w:pPr>
  </w:style>
  <w:style w:type="paragraph" w:styleId="Numeroelenco">
    <w:name w:val="List Number"/>
    <w:basedOn w:val="Normale"/>
    <w:semiHidden/>
    <w:pPr>
      <w:numPr>
        <w:numId w:val="6"/>
      </w:numPr>
    </w:pPr>
  </w:style>
  <w:style w:type="paragraph" w:styleId="Numeroelenco2">
    <w:name w:val="List Number 2"/>
    <w:basedOn w:val="Normale"/>
    <w:semiHidden/>
    <w:pPr>
      <w:numPr>
        <w:numId w:val="7"/>
      </w:numPr>
    </w:pPr>
  </w:style>
  <w:style w:type="paragraph" w:styleId="Numeroelenco3">
    <w:name w:val="List Number 3"/>
    <w:basedOn w:val="Normale"/>
    <w:semiHidden/>
    <w:pPr>
      <w:numPr>
        <w:numId w:val="8"/>
      </w:numPr>
    </w:pPr>
  </w:style>
  <w:style w:type="paragraph" w:styleId="Numeroelenco4">
    <w:name w:val="List Number 4"/>
    <w:basedOn w:val="Normale"/>
    <w:semiHidden/>
    <w:pPr>
      <w:numPr>
        <w:numId w:val="9"/>
      </w:numPr>
    </w:pPr>
  </w:style>
  <w:style w:type="paragraph" w:styleId="Numeroelenco5">
    <w:name w:val="List Number 5"/>
    <w:basedOn w:val="Normale"/>
    <w:semiHidden/>
    <w:pPr>
      <w:numPr>
        <w:numId w:val="10"/>
      </w:numPr>
    </w:pPr>
  </w:style>
  <w:style w:type="paragraph" w:styleId="Intestazionemessaggio">
    <w:name w:val="Message Header"/>
    <w:basedOn w:val="Normale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Rientronormale">
    <w:name w:val="Normal Indent"/>
    <w:basedOn w:val="Normale"/>
    <w:semiHidden/>
    <w:pPr>
      <w:ind w:left="720"/>
    </w:pPr>
  </w:style>
  <w:style w:type="paragraph" w:styleId="Intestazionenota">
    <w:name w:val="Note Heading"/>
    <w:basedOn w:val="Normale"/>
    <w:next w:val="Normale"/>
    <w:semiHidden/>
  </w:style>
  <w:style w:type="character" w:styleId="Numeropagina">
    <w:name w:val="page number"/>
    <w:basedOn w:val="Carpredefinitoparagrafo"/>
    <w:semiHidden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</w:rPr>
  </w:style>
  <w:style w:type="paragraph" w:styleId="Formuladiapertura">
    <w:name w:val="Salutation"/>
    <w:basedOn w:val="Normale"/>
    <w:next w:val="Normale"/>
    <w:semiHidden/>
  </w:style>
  <w:style w:type="paragraph" w:styleId="Firma">
    <w:name w:val="Signature"/>
    <w:basedOn w:val="Normale"/>
    <w:semiHidden/>
    <w:pPr>
      <w:ind w:left="4252"/>
    </w:pPr>
  </w:style>
  <w:style w:type="character" w:styleId="Enfasigrassetto">
    <w:name w:val="Strong"/>
    <w:qFormat/>
    <w:rPr>
      <w:b/>
      <w:bCs/>
    </w:r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laeffetti3D1">
    <w:name w:val="Table 3D effects 1"/>
    <w:basedOn w:val="Tabellanormale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autoRedefine/>
    <w:qFormat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link w:val="subsubsectionChar"/>
    <w:autoRedefine/>
    <w:pPr>
      <w:numPr>
        <w:ilvl w:val="2"/>
        <w:numId w:val="18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BodyIndent"/>
    <w:autoRedefine/>
    <w:pPr>
      <w:tabs>
        <w:tab w:val="clear" w:pos="567"/>
        <w:tab w:val="center" w:pos="4820"/>
        <w:tab w:val="right" w:pos="9072"/>
      </w:tabs>
      <w:spacing w:before="120" w:after="120"/>
      <w:jc w:val="center"/>
    </w:pPr>
    <w:rPr>
      <w:lang w:val="en-US"/>
    </w:rPr>
  </w:style>
  <w:style w:type="paragraph" w:customStyle="1" w:styleId="Centred">
    <w:name w:val="Centred"/>
    <w:autoRedefine/>
    <w:pPr>
      <w:jc w:val="center"/>
    </w:pPr>
    <w:rPr>
      <w:rFonts w:ascii="Times" w:hAnsi="Times"/>
      <w:sz w:val="22"/>
      <w:lang w:eastAsia="en-US"/>
    </w:rPr>
  </w:style>
  <w:style w:type="paragraph" w:customStyle="1" w:styleId="BulletedIndent">
    <w:name w:val="Bulleted.Indent"/>
    <w:autoRedefine/>
    <w:pPr>
      <w:ind w:left="28"/>
      <w:jc w:val="both"/>
    </w:pPr>
    <w:rPr>
      <w:rFonts w:ascii="Times" w:hAnsi="Times"/>
      <w:sz w:val="22"/>
      <w:lang w:val="en-US" w:eastAsia="en-US"/>
    </w:rPr>
  </w:style>
  <w:style w:type="character" w:customStyle="1" w:styleId="BodyCharChar">
    <w:name w:val="Body Char Char"/>
    <w:link w:val="BodyChar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Titolo"/>
    <w:rPr>
      <w:bCs/>
      <w:szCs w:val="20"/>
    </w:rPr>
  </w:style>
  <w:style w:type="paragraph" w:customStyle="1" w:styleId="Abstract">
    <w:name w:val="Abstract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sectionChar">
    <w:name w:val="section Char"/>
    <w:link w:val="section"/>
    <w:rPr>
      <w:rFonts w:ascii="Times" w:hAnsi="Times"/>
      <w:b/>
      <w:color w:val="000000"/>
      <w:sz w:val="22"/>
      <w:szCs w:val="22"/>
      <w:lang w:eastAsia="en-US"/>
    </w:rPr>
  </w:style>
  <w:style w:type="character" w:customStyle="1" w:styleId="FormatNotes">
    <w:name w:val="FormatNotes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pPr>
      <w:ind w:left="851"/>
    </w:pPr>
  </w:style>
  <w:style w:type="paragraph" w:customStyle="1" w:styleId="Authors">
    <w:name w:val="Author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autoRedefine/>
    <w:pPr>
      <w:spacing w:after="454"/>
      <w:ind w:left="1418"/>
    </w:pPr>
    <w:rPr>
      <w:sz w:val="22"/>
      <w:szCs w:val="22"/>
      <w:lang w:eastAsia="en-US"/>
    </w:rPr>
  </w:style>
  <w:style w:type="paragraph" w:customStyle="1" w:styleId="25mmIndent">
    <w:name w:val="25mmIndent"/>
    <w:pPr>
      <w:ind w:left="1418"/>
    </w:pPr>
    <w:rPr>
      <w:rFonts w:ascii="Times" w:hAnsi="Times"/>
      <w:sz w:val="22"/>
      <w:szCs w:val="22"/>
      <w:lang w:val="en-US" w:eastAsia="en-US"/>
    </w:rPr>
  </w:style>
  <w:style w:type="numbering" w:customStyle="1" w:styleId="StyleNumberedOutlinenumberedLeft0cmHanging1cm">
    <w:name w:val="Style Numbered + Outline numbered Left:  0 cm Hanging:  1 cm"/>
    <w:basedOn w:val="Nessunelenco"/>
    <w:pPr>
      <w:numPr>
        <w:numId w:val="14"/>
      </w:numPr>
    </w:pPr>
  </w:style>
  <w:style w:type="paragraph" w:customStyle="1" w:styleId="Numbered">
    <w:name w:val="Numbered"/>
    <w:autoRedefine/>
    <w:pPr>
      <w:numPr>
        <w:numId w:val="1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">
    <w:name w:val="Table.Caption"/>
    <w:pPr>
      <w:spacing w:after="120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Centred">
    <w:name w:val="Table.Caption.Centred"/>
    <w:basedOn w:val="TableCaption"/>
    <w:autoRedefine/>
    <w:pPr>
      <w:jc w:val="center"/>
    </w:pPr>
  </w:style>
  <w:style w:type="character" w:customStyle="1" w:styleId="times1">
    <w:name w:val="times1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Pr>
      <w:i w:val="0"/>
      <w:szCs w:val="20"/>
    </w:rPr>
  </w:style>
  <w:style w:type="paragraph" w:customStyle="1" w:styleId="StylesubsubsectionNotItalic">
    <w:name w:val="Style subsubsection + Not Italic"/>
    <w:basedOn w:val="subsubsection"/>
    <w:rPr>
      <w:i w:val="0"/>
      <w:iCs w:val="0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Pr>
      <w:i w:val="0"/>
      <w:iCs w:val="0"/>
    </w:r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pPr>
      <w:numPr>
        <w:ilvl w:val="0"/>
        <w:numId w:val="0"/>
      </w:numPr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ectionBefore0pt">
    <w:name w:val="Style section + Before:  0 pt"/>
    <w:basedOn w:val="section"/>
    <w:autoRedefine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25mmIndentBefore6ptAfter6pt">
    <w:name w:val="Style 25mmIndent + Before:  6 pt After:  6 pt"/>
    <w:basedOn w:val="25mmIndent"/>
    <w:pPr>
      <w:spacing w:before="120" w:after="120"/>
    </w:pPr>
    <w:rPr>
      <w:szCs w:val="20"/>
    </w:rPr>
  </w:style>
  <w:style w:type="paragraph" w:styleId="Revisione">
    <w:name w:val="Revision"/>
    <w:hidden/>
    <w:uiPriority w:val="99"/>
    <w:semiHidden/>
    <w:rsid w:val="00165E82"/>
    <w:rPr>
      <w:rFonts w:ascii="Sabon" w:hAnsi="Sabon"/>
      <w:sz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756199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846"/>
    <w:rPr>
      <w:rFonts w:ascii="Sabon" w:hAnsi="Sabo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Open Access proceedings Journal of Physics: Conference series</vt:lpstr>
      <vt:lpstr>Open Access proceedings Journal of Physics: Conference series</vt:lpstr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Josette Immè</dc:creator>
  <cp:lastModifiedBy>marcella capua</cp:lastModifiedBy>
  <cp:revision>5</cp:revision>
  <cp:lastPrinted>2007-03-22T16:16:00Z</cp:lastPrinted>
  <dcterms:created xsi:type="dcterms:W3CDTF">2021-06-09T15:17:00Z</dcterms:created>
  <dcterms:modified xsi:type="dcterms:W3CDTF">2021-06-09T15:27:00Z</dcterms:modified>
</cp:coreProperties>
</file>